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6F" w:rsidRDefault="009C4438" w:rsidP="009C4438">
      <w:pPr>
        <w:framePr w:h="849" w:hRule="exact" w:hSpace="180" w:wrap="around" w:hAnchor="text" w:y="-868"/>
        <w:widowControl w:val="0"/>
        <w:tabs>
          <w:tab w:val="right" w:pos="1440"/>
          <w:tab w:val="left" w:pos="1872"/>
        </w:tabs>
        <w:autoSpaceDE w:val="0"/>
        <w:autoSpaceDN w:val="0"/>
        <w:adjustRightInd w:val="0"/>
        <w:jc w:val="center"/>
        <w:rPr>
          <w:rFonts w:ascii="Arial" w:hAnsi="Arial" w:cs="Arial"/>
          <w:noProof/>
          <w:lang w:eastAsia="en-GB"/>
        </w:rPr>
      </w:pPr>
      <w:r>
        <w:rPr>
          <w:rFonts w:ascii="Arial" w:hAnsi="Arial" w:cs="Arial"/>
          <w:noProof/>
          <w:lang w:eastAsia="en-GB"/>
        </w:rPr>
        <w:drawing>
          <wp:inline distT="0" distB="0" distL="0" distR="0">
            <wp:extent cx="556684" cy="548640"/>
            <wp:effectExtent l="0" t="0" r="0" b="3810"/>
            <wp:docPr id="1" name="Picture 1" descr="Guston%20Log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ton%20Logo%20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535" cy="554406"/>
                    </a:xfrm>
                    <a:prstGeom prst="rect">
                      <a:avLst/>
                    </a:prstGeom>
                    <a:noFill/>
                    <a:ln>
                      <a:noFill/>
                    </a:ln>
                  </pic:spPr>
                </pic:pic>
              </a:graphicData>
            </a:graphic>
          </wp:inline>
        </w:drawing>
      </w:r>
    </w:p>
    <w:p w:rsidR="00BE5B6F" w:rsidRPr="004A1212" w:rsidRDefault="00BE5B6F" w:rsidP="009C4438">
      <w:pPr>
        <w:framePr w:hSpace="180" w:wrap="around" w:vAnchor="page" w:hAnchor="page" w:x="3825" w:y="828"/>
        <w:widowControl w:val="0"/>
        <w:tabs>
          <w:tab w:val="right" w:pos="1440"/>
          <w:tab w:val="left" w:pos="1872"/>
        </w:tabs>
        <w:autoSpaceDE w:val="0"/>
        <w:autoSpaceDN w:val="0"/>
        <w:adjustRightInd w:val="0"/>
        <w:jc w:val="center"/>
        <w:rPr>
          <w:rFonts w:ascii="Castellar" w:hAnsi="Castellar" w:cs="Arial"/>
          <w:noProof/>
          <w:color w:val="0070C0"/>
          <w:sz w:val="32"/>
          <w:lang w:eastAsia="en-GB"/>
        </w:rPr>
      </w:pPr>
      <w:r w:rsidRPr="004A1212">
        <w:rPr>
          <w:rFonts w:ascii="Castellar" w:hAnsi="Castellar" w:cs="Arial"/>
          <w:noProof/>
          <w:color w:val="0070C0"/>
          <w:sz w:val="32"/>
          <w:lang w:eastAsia="en-GB"/>
        </w:rPr>
        <w:t xml:space="preserve">Guston church of england primary school </w:t>
      </w:r>
    </w:p>
    <w:p w:rsidR="00BE5B6F" w:rsidRPr="004A1212" w:rsidRDefault="00BE5B6F" w:rsidP="009C4438">
      <w:pPr>
        <w:jc w:val="center"/>
        <w:rPr>
          <w:rFonts w:ascii="Tahoma" w:hAnsi="Tahoma" w:cs="Tahoma"/>
          <w:b/>
          <w:noProof/>
          <w:lang w:eastAsia="en-GB"/>
        </w:rPr>
      </w:pPr>
      <w:r w:rsidRPr="004A1212">
        <w:rPr>
          <w:rFonts w:ascii="Tahoma" w:hAnsi="Tahoma" w:cs="Tahoma"/>
          <w:b/>
          <w:noProof/>
          <w:lang w:eastAsia="en-GB"/>
        </w:rPr>
        <w:t xml:space="preserve">Objectives </w:t>
      </w:r>
      <w:r w:rsidR="009C4438">
        <w:rPr>
          <w:rFonts w:ascii="Tahoma" w:hAnsi="Tahoma" w:cs="Tahoma"/>
          <w:b/>
          <w:noProof/>
          <w:lang w:eastAsia="en-GB"/>
        </w:rPr>
        <w:t>B</w:t>
      </w:r>
      <w:r w:rsidRPr="004A1212">
        <w:rPr>
          <w:rFonts w:ascii="Tahoma" w:hAnsi="Tahoma" w:cs="Tahoma"/>
          <w:b/>
          <w:noProof/>
          <w:lang w:eastAsia="en-GB"/>
        </w:rPr>
        <w:t>y Year group</w:t>
      </w:r>
    </w:p>
    <w:p w:rsidR="00BE5B6F" w:rsidRDefault="00BE5B6F" w:rsidP="00BE5B6F">
      <w:pPr>
        <w:jc w:val="center"/>
        <w:rPr>
          <w:rFonts w:ascii="Tahoma" w:hAnsi="Tahoma" w:cs="Tahoma"/>
          <w:b/>
          <w:noProof/>
          <w:lang w:eastAsia="en-GB"/>
        </w:rPr>
      </w:pPr>
    </w:p>
    <w:tbl>
      <w:tblPr>
        <w:tblStyle w:val="TableGrid"/>
        <w:tblW w:w="0" w:type="auto"/>
        <w:shd w:val="clear" w:color="auto" w:fill="C6D9F1" w:themeFill="text2" w:themeFillTint="33"/>
        <w:tblLook w:val="04A0"/>
      </w:tblPr>
      <w:tblGrid>
        <w:gridCol w:w="15701"/>
      </w:tblGrid>
      <w:tr w:rsidR="00BE5B6F" w:rsidTr="00BE5B6F">
        <w:tc>
          <w:tcPr>
            <w:tcW w:w="15701" w:type="dxa"/>
            <w:shd w:val="clear" w:color="auto" w:fill="C6D9F1" w:themeFill="text2" w:themeFillTint="33"/>
          </w:tcPr>
          <w:p w:rsidR="00BE5B6F" w:rsidRDefault="00D06465" w:rsidP="00BE5B6F">
            <w:pPr>
              <w:jc w:val="center"/>
              <w:rPr>
                <w:rFonts w:ascii="Tahoma" w:hAnsi="Tahoma" w:cs="Tahoma"/>
                <w:b/>
                <w:noProof/>
                <w:lang w:eastAsia="en-GB"/>
              </w:rPr>
            </w:pPr>
            <w:r>
              <w:rPr>
                <w:rFonts w:ascii="Tahoma" w:hAnsi="Tahoma" w:cs="Tahoma"/>
                <w:b/>
                <w:noProof/>
                <w:lang w:eastAsia="en-GB"/>
              </w:rPr>
              <w:t xml:space="preserve">SUBJECT:  </w:t>
            </w:r>
            <w:r w:rsidR="005468F9">
              <w:rPr>
                <w:rFonts w:ascii="Tahoma" w:hAnsi="Tahoma" w:cs="Tahoma"/>
                <w:b/>
                <w:noProof/>
                <w:lang w:eastAsia="en-GB"/>
              </w:rPr>
              <w:t>Geography</w:t>
            </w:r>
          </w:p>
        </w:tc>
      </w:tr>
    </w:tbl>
    <w:p w:rsidR="00BE5B6F" w:rsidRPr="001E7695" w:rsidRDefault="00BE5B6F" w:rsidP="004A1212">
      <w:pPr>
        <w:pStyle w:val="Default"/>
        <w:rPr>
          <w:rFonts w:ascii="Tahoma" w:hAnsi="Tahoma" w:cs="Tahoma"/>
        </w:rPr>
      </w:pPr>
      <w:r w:rsidRPr="001E7695">
        <w:rPr>
          <w:rFonts w:ascii="Tahoma" w:hAnsi="Tahoma" w:cs="Tahoma"/>
          <w:b/>
          <w:bCs/>
        </w:rPr>
        <w:t xml:space="preserve">Purpose of study </w:t>
      </w:r>
    </w:p>
    <w:p w:rsidR="005468F9" w:rsidRDefault="005468F9" w:rsidP="00225229">
      <w:pPr>
        <w:pStyle w:val="Default"/>
        <w:spacing w:before="60" w:after="60"/>
        <w:rPr>
          <w:sz w:val="23"/>
          <w:szCs w:val="23"/>
        </w:rPr>
      </w:pPr>
      <w:r>
        <w:rPr>
          <w:sz w:val="23"/>
          <w:szCs w:val="23"/>
        </w:rPr>
        <w:t xml:space="preserve">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 </w:t>
      </w:r>
    </w:p>
    <w:p w:rsidR="00225229" w:rsidRDefault="00225229" w:rsidP="00225229">
      <w:pPr>
        <w:pStyle w:val="Default"/>
        <w:spacing w:before="60" w:after="60"/>
        <w:rPr>
          <w:rFonts w:ascii="Tahoma" w:hAnsi="Tahoma" w:cs="Tahoma"/>
          <w:b/>
          <w:bCs/>
        </w:rPr>
      </w:pPr>
      <w:r w:rsidRPr="001E7695">
        <w:rPr>
          <w:rFonts w:ascii="Tahoma" w:hAnsi="Tahoma" w:cs="Tahoma"/>
          <w:b/>
          <w:bCs/>
        </w:rPr>
        <w:t xml:space="preserve">Aims </w:t>
      </w:r>
    </w:p>
    <w:p w:rsidR="005468F9" w:rsidRDefault="005468F9" w:rsidP="005468F9">
      <w:pPr>
        <w:pStyle w:val="Default"/>
        <w:spacing w:before="60" w:after="60"/>
        <w:rPr>
          <w:sz w:val="23"/>
          <w:szCs w:val="23"/>
        </w:rPr>
      </w:pPr>
      <w:r>
        <w:rPr>
          <w:sz w:val="23"/>
          <w:szCs w:val="23"/>
        </w:rPr>
        <w:t xml:space="preserve">The national curriculum for geography aims to ensure that all pupils: </w:t>
      </w:r>
    </w:p>
    <w:p w:rsidR="005468F9" w:rsidRDefault="005468F9" w:rsidP="005468F9">
      <w:pPr>
        <w:pStyle w:val="Default"/>
        <w:numPr>
          <w:ilvl w:val="0"/>
          <w:numId w:val="8"/>
        </w:numPr>
        <w:spacing w:after="101"/>
        <w:rPr>
          <w:sz w:val="23"/>
          <w:szCs w:val="23"/>
        </w:rPr>
      </w:pPr>
      <w:r>
        <w:rPr>
          <w:sz w:val="23"/>
          <w:szCs w:val="23"/>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rsidR="005468F9" w:rsidRDefault="005468F9" w:rsidP="005468F9">
      <w:pPr>
        <w:pStyle w:val="Default"/>
        <w:numPr>
          <w:ilvl w:val="0"/>
          <w:numId w:val="8"/>
        </w:numPr>
        <w:spacing w:before="60" w:after="60"/>
        <w:rPr>
          <w:sz w:val="23"/>
          <w:szCs w:val="23"/>
        </w:rPr>
      </w:pPr>
      <w:r>
        <w:rPr>
          <w:sz w:val="23"/>
          <w:szCs w:val="23"/>
        </w:rPr>
        <w:t xml:space="preserve">understand the processes that give rise to key physical and human geographical features of the world, how these are interdependent and how they bring about spatial variation and change over time </w:t>
      </w:r>
    </w:p>
    <w:p w:rsidR="005468F9" w:rsidRDefault="005468F9" w:rsidP="005468F9">
      <w:pPr>
        <w:pStyle w:val="Default"/>
        <w:numPr>
          <w:ilvl w:val="0"/>
          <w:numId w:val="8"/>
        </w:numPr>
        <w:spacing w:before="60" w:after="60"/>
        <w:rPr>
          <w:sz w:val="23"/>
          <w:szCs w:val="23"/>
        </w:rPr>
      </w:pPr>
      <w:r>
        <w:rPr>
          <w:sz w:val="23"/>
          <w:szCs w:val="23"/>
        </w:rPr>
        <w:t xml:space="preserve">are competent in the geographical skills needed to: </w:t>
      </w:r>
    </w:p>
    <w:p w:rsidR="005468F9" w:rsidRDefault="005468F9" w:rsidP="005468F9">
      <w:pPr>
        <w:pStyle w:val="Default"/>
        <w:numPr>
          <w:ilvl w:val="0"/>
          <w:numId w:val="8"/>
        </w:numPr>
        <w:spacing w:before="60" w:after="60"/>
        <w:rPr>
          <w:sz w:val="23"/>
          <w:szCs w:val="23"/>
        </w:rPr>
      </w:pPr>
      <w:r>
        <w:rPr>
          <w:sz w:val="23"/>
          <w:szCs w:val="23"/>
        </w:rPr>
        <w:t xml:space="preserve">collect, analyse and communicate with a range of data gathered through experiences of fieldwork that deepen their understanding of geographical processes </w:t>
      </w:r>
    </w:p>
    <w:p w:rsidR="005468F9" w:rsidRDefault="005468F9" w:rsidP="005468F9">
      <w:pPr>
        <w:pStyle w:val="Default"/>
        <w:numPr>
          <w:ilvl w:val="0"/>
          <w:numId w:val="8"/>
        </w:numPr>
        <w:spacing w:before="60" w:after="60"/>
        <w:rPr>
          <w:sz w:val="23"/>
          <w:szCs w:val="23"/>
        </w:rPr>
      </w:pPr>
      <w:r>
        <w:rPr>
          <w:sz w:val="23"/>
          <w:szCs w:val="23"/>
        </w:rPr>
        <w:t xml:space="preserve">interpret a range of sources of geographical information, including maps, diagrams, globes, aerial photographs and Geographical Information Systems (GIS) </w:t>
      </w:r>
    </w:p>
    <w:p w:rsidR="005468F9" w:rsidRDefault="005468F9" w:rsidP="005468F9">
      <w:pPr>
        <w:pStyle w:val="Default"/>
        <w:numPr>
          <w:ilvl w:val="0"/>
          <w:numId w:val="8"/>
        </w:numPr>
        <w:spacing w:before="60"/>
        <w:rPr>
          <w:sz w:val="23"/>
          <w:szCs w:val="23"/>
        </w:rPr>
      </w:pPr>
      <w:proofErr w:type="gramStart"/>
      <w:r>
        <w:rPr>
          <w:sz w:val="23"/>
          <w:szCs w:val="23"/>
        </w:rPr>
        <w:t>communicate</w:t>
      </w:r>
      <w:proofErr w:type="gramEnd"/>
      <w:r>
        <w:rPr>
          <w:sz w:val="23"/>
          <w:szCs w:val="23"/>
        </w:rPr>
        <w:t xml:space="preserve"> geographical information in a variety of ways, including through maps, numerical and quantitative skills and writing at length. </w:t>
      </w:r>
    </w:p>
    <w:p w:rsidR="009E3420" w:rsidRPr="001E7695" w:rsidRDefault="009E3420" w:rsidP="00225229">
      <w:pPr>
        <w:pStyle w:val="Default"/>
        <w:spacing w:before="60" w:after="60"/>
        <w:rPr>
          <w:rFonts w:ascii="Tahoma" w:hAnsi="Tahoma" w:cs="Tahoma"/>
        </w:rPr>
      </w:pPr>
    </w:p>
    <w:tbl>
      <w:tblPr>
        <w:tblStyle w:val="TableGrid"/>
        <w:tblW w:w="0" w:type="auto"/>
        <w:tblLook w:val="04A0"/>
      </w:tblPr>
      <w:tblGrid>
        <w:gridCol w:w="1384"/>
        <w:gridCol w:w="6946"/>
        <w:gridCol w:w="7229"/>
      </w:tblGrid>
      <w:tr w:rsidR="004A1212" w:rsidRPr="001E7695" w:rsidTr="009C4438">
        <w:tc>
          <w:tcPr>
            <w:tcW w:w="1384" w:type="dxa"/>
            <w:tcBorders>
              <w:bottom w:val="single" w:sz="4" w:space="0" w:color="auto"/>
            </w:tcBorders>
          </w:tcPr>
          <w:p w:rsidR="004A1212" w:rsidRPr="001E7695" w:rsidRDefault="004A1212" w:rsidP="004A1212">
            <w:pPr>
              <w:pStyle w:val="Default"/>
              <w:rPr>
                <w:rFonts w:ascii="Tahoma" w:hAnsi="Tahoma" w:cs="Tahoma"/>
                <w:sz w:val="18"/>
                <w:szCs w:val="23"/>
              </w:rPr>
            </w:pPr>
          </w:p>
        </w:tc>
        <w:tc>
          <w:tcPr>
            <w:tcW w:w="6946" w:type="dxa"/>
            <w:tcBorders>
              <w:bottom w:val="single" w:sz="4" w:space="0" w:color="auto"/>
            </w:tcBorders>
          </w:tcPr>
          <w:p w:rsidR="004A1212" w:rsidRPr="001E7695" w:rsidRDefault="004A1212" w:rsidP="009C4438">
            <w:pPr>
              <w:pStyle w:val="Default"/>
              <w:jc w:val="center"/>
              <w:rPr>
                <w:rFonts w:ascii="Tahoma" w:hAnsi="Tahoma" w:cs="Tahoma"/>
                <w:b/>
                <w:sz w:val="22"/>
                <w:szCs w:val="23"/>
              </w:rPr>
            </w:pPr>
            <w:r w:rsidRPr="001E7695">
              <w:rPr>
                <w:rFonts w:ascii="Tahoma" w:hAnsi="Tahoma" w:cs="Tahoma"/>
                <w:b/>
                <w:sz w:val="22"/>
                <w:szCs w:val="23"/>
              </w:rPr>
              <w:t>Skills</w:t>
            </w:r>
          </w:p>
        </w:tc>
        <w:tc>
          <w:tcPr>
            <w:tcW w:w="7229" w:type="dxa"/>
            <w:tcBorders>
              <w:bottom w:val="single" w:sz="4" w:space="0" w:color="auto"/>
            </w:tcBorders>
          </w:tcPr>
          <w:p w:rsidR="004A1212" w:rsidRPr="001E7695" w:rsidRDefault="004A1212" w:rsidP="009C4438">
            <w:pPr>
              <w:pStyle w:val="Default"/>
              <w:jc w:val="center"/>
              <w:rPr>
                <w:rFonts w:ascii="Tahoma" w:hAnsi="Tahoma" w:cs="Tahoma"/>
                <w:b/>
                <w:sz w:val="22"/>
                <w:szCs w:val="23"/>
              </w:rPr>
            </w:pPr>
            <w:r w:rsidRPr="001E7695">
              <w:rPr>
                <w:rFonts w:ascii="Tahoma" w:hAnsi="Tahoma" w:cs="Tahoma"/>
                <w:b/>
                <w:sz w:val="22"/>
                <w:szCs w:val="23"/>
              </w:rPr>
              <w:t>Knowledge</w:t>
            </w:r>
          </w:p>
        </w:tc>
      </w:tr>
      <w:tr w:rsidR="004A1212" w:rsidRPr="001E7695" w:rsidTr="009C4438">
        <w:tc>
          <w:tcPr>
            <w:tcW w:w="1384" w:type="dxa"/>
            <w:tcBorders>
              <w:bottom w:val="single" w:sz="4" w:space="0" w:color="auto"/>
            </w:tcBorders>
            <w:shd w:val="clear" w:color="auto" w:fill="FBD4B4" w:themeFill="accent6" w:themeFillTint="66"/>
          </w:tcPr>
          <w:p w:rsidR="004A1212" w:rsidRPr="001E7695" w:rsidRDefault="004A1212" w:rsidP="004A1212">
            <w:pPr>
              <w:pStyle w:val="Default"/>
              <w:rPr>
                <w:rFonts w:ascii="Tahoma" w:hAnsi="Tahoma" w:cs="Tahoma"/>
                <w:sz w:val="22"/>
                <w:szCs w:val="23"/>
              </w:rPr>
            </w:pPr>
            <w:r w:rsidRPr="001E7695">
              <w:rPr>
                <w:rFonts w:ascii="Tahoma" w:hAnsi="Tahoma" w:cs="Tahoma"/>
                <w:b/>
                <w:noProof/>
                <w:sz w:val="22"/>
                <w:lang w:eastAsia="en-GB"/>
              </w:rPr>
              <w:t>EYFS</w:t>
            </w:r>
          </w:p>
        </w:tc>
        <w:tc>
          <w:tcPr>
            <w:tcW w:w="6946" w:type="dxa"/>
            <w:tcBorders>
              <w:bottom w:val="single" w:sz="4" w:space="0" w:color="auto"/>
            </w:tcBorders>
            <w:shd w:val="clear" w:color="auto" w:fill="FBD4B4" w:themeFill="accent6" w:themeFillTint="66"/>
          </w:tcPr>
          <w:p w:rsidR="00CC71DF" w:rsidRPr="001E7695" w:rsidRDefault="00416C5B" w:rsidP="004A1212">
            <w:pPr>
              <w:pStyle w:val="Default"/>
              <w:rPr>
                <w:rFonts w:ascii="Tahoma" w:hAnsi="Tahoma" w:cs="Tahoma"/>
                <w:sz w:val="18"/>
                <w:szCs w:val="23"/>
              </w:rPr>
            </w:pPr>
            <w:r>
              <w:rPr>
                <w:sz w:val="18"/>
                <w:szCs w:val="18"/>
              </w:rPr>
              <w:t>Talks about the features of his/her own immediate environment and how environments might vary from one another</w:t>
            </w:r>
          </w:p>
        </w:tc>
        <w:tc>
          <w:tcPr>
            <w:tcW w:w="7229" w:type="dxa"/>
            <w:tcBorders>
              <w:bottom w:val="single" w:sz="4" w:space="0" w:color="auto"/>
            </w:tcBorders>
            <w:shd w:val="clear" w:color="auto" w:fill="FBD4B4" w:themeFill="accent6" w:themeFillTint="66"/>
          </w:tcPr>
          <w:p w:rsidR="00CC71DF" w:rsidRDefault="00581F57" w:rsidP="004A1212">
            <w:pPr>
              <w:pStyle w:val="Default"/>
              <w:rPr>
                <w:sz w:val="18"/>
                <w:szCs w:val="18"/>
              </w:rPr>
            </w:pPr>
            <w:r>
              <w:rPr>
                <w:sz w:val="18"/>
                <w:szCs w:val="18"/>
              </w:rPr>
              <w:t>Knows about similarities and differences in relation to places, objects, materials and living things</w:t>
            </w:r>
          </w:p>
          <w:p w:rsidR="00416C5B" w:rsidRPr="001E7695" w:rsidRDefault="00416C5B" w:rsidP="004A1212">
            <w:pPr>
              <w:pStyle w:val="Default"/>
              <w:rPr>
                <w:rFonts w:ascii="Tahoma" w:hAnsi="Tahoma" w:cs="Tahoma"/>
                <w:sz w:val="18"/>
                <w:szCs w:val="23"/>
              </w:rPr>
            </w:pPr>
            <w:r>
              <w:rPr>
                <w:sz w:val="18"/>
                <w:szCs w:val="18"/>
              </w:rPr>
              <w:t>Talks about the features of his/her own immediate environment and how environments might vary from one another</w:t>
            </w:r>
          </w:p>
        </w:tc>
      </w:tr>
      <w:tr w:rsidR="004A1212" w:rsidRPr="001E7695" w:rsidTr="009C4438">
        <w:tc>
          <w:tcPr>
            <w:tcW w:w="1384" w:type="dxa"/>
            <w:tcBorders>
              <w:bottom w:val="single" w:sz="4" w:space="0" w:color="auto"/>
            </w:tcBorders>
            <w:shd w:val="clear" w:color="auto" w:fill="B6DDE8" w:themeFill="accent5" w:themeFillTint="66"/>
          </w:tcPr>
          <w:p w:rsidR="004A1212" w:rsidRPr="001E7695" w:rsidRDefault="004A1212" w:rsidP="004A1212">
            <w:pPr>
              <w:pStyle w:val="Default"/>
              <w:rPr>
                <w:rFonts w:ascii="Tahoma" w:hAnsi="Tahoma" w:cs="Tahoma"/>
                <w:sz w:val="22"/>
                <w:szCs w:val="23"/>
              </w:rPr>
            </w:pPr>
            <w:r w:rsidRPr="001E7695">
              <w:rPr>
                <w:rFonts w:ascii="Tahoma" w:hAnsi="Tahoma" w:cs="Tahoma"/>
                <w:b/>
                <w:noProof/>
                <w:sz w:val="22"/>
                <w:lang w:eastAsia="en-GB"/>
              </w:rPr>
              <w:t>YEAR 1</w:t>
            </w:r>
          </w:p>
        </w:tc>
        <w:tc>
          <w:tcPr>
            <w:tcW w:w="6946" w:type="dxa"/>
            <w:tcBorders>
              <w:bottom w:val="single" w:sz="4" w:space="0" w:color="auto"/>
            </w:tcBorders>
            <w:shd w:val="clear" w:color="auto" w:fill="B6DDE8" w:themeFill="accent5" w:themeFillTint="66"/>
          </w:tcPr>
          <w:p w:rsidR="00053197" w:rsidRPr="00053197"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ask simple geographical questions. (Geographical skills and fieldwork) </w:t>
            </w:r>
          </w:p>
          <w:p w:rsidR="00053197" w:rsidRPr="00053197"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simple observational skills to study the geography of the school and its grounds. (Geographical skills and fieldwork) </w:t>
            </w:r>
          </w:p>
          <w:p w:rsidR="00053197" w:rsidRPr="00053197"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simple maps of the local area. (Geographical skills and fieldwork) </w:t>
            </w:r>
          </w:p>
          <w:p w:rsidR="00053197" w:rsidRPr="00053197"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words such as near and far, left and right to talk about where things are. (Geographical skills and fieldwork) </w:t>
            </w:r>
          </w:p>
          <w:p w:rsidR="00CC2B89" w:rsidRDefault="00053197" w:rsidP="00053197">
            <w:pPr>
              <w:pStyle w:val="Default"/>
              <w:rPr>
                <w:rFonts w:eastAsia="Times New Roman"/>
                <w:sz w:val="18"/>
                <w:szCs w:val="18"/>
                <w:lang w:eastAsia="en-GB"/>
              </w:rPr>
            </w:pPr>
            <w:r w:rsidRPr="0039368D">
              <w:rPr>
                <w:rFonts w:eastAsia="Times New Roman"/>
                <w:sz w:val="18"/>
                <w:szCs w:val="18"/>
                <w:lang w:eastAsia="en-GB"/>
              </w:rPr>
              <w:t>I can make simple maps and plans. (Geographical skills and fieldwork)</w:t>
            </w:r>
          </w:p>
          <w:p w:rsidR="00C36EF8" w:rsidRPr="009E3420" w:rsidRDefault="00C36EF8" w:rsidP="00053197">
            <w:pPr>
              <w:pStyle w:val="Default"/>
              <w:rPr>
                <w:rFonts w:ascii="Tahoma" w:hAnsi="Tahoma" w:cs="Tahoma"/>
                <w:sz w:val="18"/>
                <w:szCs w:val="18"/>
              </w:rPr>
            </w:pPr>
            <w:r w:rsidRPr="0039368D">
              <w:rPr>
                <w:rFonts w:eastAsia="Times New Roman"/>
                <w:sz w:val="18"/>
                <w:szCs w:val="18"/>
                <w:lang w:eastAsia="en-GB"/>
              </w:rPr>
              <w:t>I can describe seasonal weather changes. (Human and physical geography)</w:t>
            </w:r>
          </w:p>
        </w:tc>
        <w:tc>
          <w:tcPr>
            <w:tcW w:w="7229" w:type="dxa"/>
            <w:tcBorders>
              <w:bottom w:val="single" w:sz="4" w:space="0" w:color="auto"/>
            </w:tcBorders>
            <w:shd w:val="clear" w:color="auto" w:fill="B6DDE8" w:themeFill="accent5" w:themeFillTint="66"/>
          </w:tcPr>
          <w:p w:rsidR="004A1212" w:rsidRDefault="00053197" w:rsidP="001A37D1">
            <w:pPr>
              <w:pStyle w:val="Default"/>
              <w:rPr>
                <w:rFonts w:eastAsia="Times New Roman"/>
                <w:sz w:val="18"/>
                <w:szCs w:val="18"/>
                <w:lang w:eastAsia="en-GB"/>
              </w:rPr>
            </w:pPr>
            <w:r w:rsidRPr="0039368D">
              <w:rPr>
                <w:rFonts w:eastAsia="Times New Roman"/>
                <w:sz w:val="18"/>
                <w:szCs w:val="18"/>
                <w:lang w:eastAsia="en-GB"/>
              </w:rPr>
              <w:t>I can understand how some places are linked to other places e.g. roads, trains. (</w:t>
            </w:r>
            <w:proofErr w:type="spellStart"/>
            <w:r w:rsidRPr="0039368D">
              <w:rPr>
                <w:rFonts w:eastAsia="Times New Roman"/>
                <w:sz w:val="18"/>
                <w:szCs w:val="18"/>
                <w:lang w:eastAsia="en-GB"/>
              </w:rPr>
              <w:t>Locational</w:t>
            </w:r>
            <w:proofErr w:type="spellEnd"/>
            <w:r w:rsidRPr="0039368D">
              <w:rPr>
                <w:rFonts w:eastAsia="Times New Roman"/>
                <w:sz w:val="18"/>
                <w:szCs w:val="18"/>
                <w:lang w:eastAsia="en-GB"/>
              </w:rPr>
              <w:t xml:space="preserve"> knowledge)</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name, describe and compare places I know. (Place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link home with other places in my area. (Place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show I know about changes that are happening in the local environment e.g. at school. (Place knowledge) </w:t>
            </w:r>
          </w:p>
          <w:p w:rsidR="00C36EF8" w:rsidRPr="001E7695" w:rsidRDefault="00C36EF8" w:rsidP="00C36EF8">
            <w:pPr>
              <w:pStyle w:val="Default"/>
              <w:rPr>
                <w:rFonts w:ascii="Tahoma" w:hAnsi="Tahoma" w:cs="Tahoma"/>
                <w:sz w:val="18"/>
                <w:szCs w:val="23"/>
              </w:rPr>
            </w:pPr>
            <w:r w:rsidRPr="0039368D">
              <w:rPr>
                <w:rFonts w:eastAsia="Times New Roman"/>
                <w:sz w:val="18"/>
                <w:szCs w:val="18"/>
                <w:lang w:eastAsia="en-GB"/>
              </w:rPr>
              <w:t>I can suggest ideas for improving the school environment. (Place knowledge)</w:t>
            </w:r>
          </w:p>
        </w:tc>
      </w:tr>
      <w:tr w:rsidR="00DD6360" w:rsidRPr="001E7695" w:rsidTr="00DD6360">
        <w:tc>
          <w:tcPr>
            <w:tcW w:w="1384" w:type="dxa"/>
            <w:tcBorders>
              <w:bottom w:val="single" w:sz="4" w:space="0" w:color="auto"/>
            </w:tcBorders>
            <w:shd w:val="clear" w:color="auto" w:fill="CCC0D9" w:themeFill="accent4" w:themeFillTint="66"/>
          </w:tcPr>
          <w:p w:rsidR="00DD6360" w:rsidRPr="001E7695" w:rsidRDefault="00DD6360" w:rsidP="004A1212">
            <w:pPr>
              <w:pStyle w:val="Default"/>
              <w:rPr>
                <w:rFonts w:ascii="Tahoma" w:hAnsi="Tahoma" w:cs="Tahoma"/>
                <w:sz w:val="22"/>
                <w:szCs w:val="23"/>
              </w:rPr>
            </w:pPr>
            <w:r w:rsidRPr="001E7695">
              <w:rPr>
                <w:rFonts w:ascii="Tahoma" w:hAnsi="Tahoma" w:cs="Tahoma"/>
                <w:b/>
                <w:noProof/>
                <w:sz w:val="22"/>
                <w:lang w:eastAsia="en-GB"/>
              </w:rPr>
              <w:t>YEAR 2</w:t>
            </w:r>
          </w:p>
        </w:tc>
        <w:tc>
          <w:tcPr>
            <w:tcW w:w="6946" w:type="dxa"/>
            <w:tcBorders>
              <w:bottom w:val="single" w:sz="4" w:space="0" w:color="auto"/>
            </w:tcBorders>
            <w:shd w:val="clear" w:color="auto" w:fill="CCC0D9" w:themeFill="accent4" w:themeFillTint="66"/>
            <w:vAlign w:val="center"/>
          </w:tcPr>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world maps, atlases and globes to identify the United Kingdom and its countries, as well as the countries, continents and oceans studied.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simple compass directions (North, South, East and West) and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and directional language e.g. near and far; left and right, to describe the location of features and routes on a map.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aerial photographs and plan perspectives to recognise landmarks and basic human and physical features; devise a simple map; and use and construct basic symbols in a key. (Geographical skills and fieldwork) </w:t>
            </w:r>
          </w:p>
          <w:p w:rsidR="00CC2B89"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use simple fieldwork and observational skills to study the geography of my school and its grounds and the key human and physical features of its surrounding environment. (Geographical skills and fieldwork)</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identify seasonal and daily weather patterns in the United Kingdom and the location of hot and cold areas of the world in relation to the Equator and the North and South Poles. (Human and physical geography)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basic geographical vocabulary to refer to physical features, including: beach, cliff, coast, forest, hill, mountain, sea, ocean, river, soil, valley, vegetation, season and weather. (Human and physical geography) </w:t>
            </w:r>
          </w:p>
          <w:p w:rsidR="00C36EF8" w:rsidRPr="002D6E9B"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use basic geographical vocabulary to refer to human features, including: city, town, village, factory, farm, house, office, port, harbour and shop. (Human and physical geography)</w:t>
            </w:r>
          </w:p>
        </w:tc>
        <w:tc>
          <w:tcPr>
            <w:tcW w:w="7229" w:type="dxa"/>
            <w:tcBorders>
              <w:bottom w:val="single" w:sz="4" w:space="0" w:color="auto"/>
            </w:tcBorders>
            <w:shd w:val="clear" w:color="auto" w:fill="CCC0D9" w:themeFill="accent4" w:themeFillTint="66"/>
          </w:tcPr>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name and place the world's seven continents and five oceans.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name, place and identify characteristics of the four countries and capital cities of the United Kingdom.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DD6360" w:rsidRDefault="00C36EF8" w:rsidP="00C36EF8">
            <w:pPr>
              <w:pStyle w:val="Default"/>
              <w:rPr>
                <w:rFonts w:eastAsia="Times New Roman"/>
                <w:sz w:val="18"/>
                <w:szCs w:val="18"/>
                <w:lang w:eastAsia="en-GB"/>
              </w:rPr>
            </w:pPr>
            <w:r w:rsidRPr="0039368D">
              <w:rPr>
                <w:rFonts w:eastAsia="Times New Roman"/>
                <w:sz w:val="18"/>
                <w:szCs w:val="18"/>
                <w:lang w:eastAsia="en-GB"/>
              </w:rPr>
              <w:t>I can name, locate and identify characteristics of the seas surrounding the United Kingdom. (</w:t>
            </w:r>
            <w:proofErr w:type="spellStart"/>
            <w:r w:rsidRPr="0039368D">
              <w:rPr>
                <w:rFonts w:eastAsia="Times New Roman"/>
                <w:sz w:val="18"/>
                <w:szCs w:val="18"/>
                <w:lang w:eastAsia="en-GB"/>
              </w:rPr>
              <w:t>Locational</w:t>
            </w:r>
            <w:proofErr w:type="spellEnd"/>
            <w:r w:rsidRPr="0039368D">
              <w:rPr>
                <w:rFonts w:eastAsia="Times New Roman"/>
                <w:sz w:val="18"/>
                <w:szCs w:val="18"/>
                <w:lang w:eastAsia="en-GB"/>
              </w:rPr>
              <w:t xml:space="preserve"> knowledge)</w:t>
            </w:r>
          </w:p>
          <w:p w:rsidR="00C36EF8" w:rsidRPr="001E7695" w:rsidRDefault="00C36EF8" w:rsidP="00C36EF8">
            <w:pPr>
              <w:pStyle w:val="Default"/>
              <w:rPr>
                <w:rFonts w:ascii="Tahoma" w:hAnsi="Tahoma" w:cs="Tahoma"/>
                <w:sz w:val="18"/>
                <w:szCs w:val="23"/>
              </w:rPr>
            </w:pPr>
            <w:r w:rsidRPr="0039368D">
              <w:rPr>
                <w:rFonts w:eastAsia="Times New Roman"/>
                <w:sz w:val="18"/>
                <w:szCs w:val="18"/>
                <w:lang w:eastAsia="en-GB"/>
              </w:rPr>
              <w:t>I can understand geographical similarities and differences through studying the human and physical geography of a small area of the United Kingdom, and of a small area in a contrasting non-European country. (Place knowledge)</w:t>
            </w:r>
          </w:p>
        </w:tc>
      </w:tr>
      <w:tr w:rsidR="00DD6360" w:rsidRPr="001E7695" w:rsidTr="00DD6360">
        <w:tc>
          <w:tcPr>
            <w:tcW w:w="1384" w:type="dxa"/>
            <w:tcBorders>
              <w:bottom w:val="single" w:sz="4" w:space="0" w:color="auto"/>
            </w:tcBorders>
            <w:shd w:val="clear" w:color="auto" w:fill="D6E3BC" w:themeFill="accent3" w:themeFillTint="66"/>
          </w:tcPr>
          <w:p w:rsidR="00DD6360" w:rsidRPr="001E7695" w:rsidRDefault="00DD6360" w:rsidP="004A1212">
            <w:pPr>
              <w:pStyle w:val="Default"/>
              <w:rPr>
                <w:rFonts w:ascii="Tahoma" w:hAnsi="Tahoma" w:cs="Tahoma"/>
                <w:sz w:val="22"/>
                <w:szCs w:val="23"/>
              </w:rPr>
            </w:pPr>
            <w:r w:rsidRPr="001E7695">
              <w:rPr>
                <w:rFonts w:ascii="Tahoma" w:hAnsi="Tahoma" w:cs="Tahoma"/>
                <w:b/>
                <w:noProof/>
                <w:sz w:val="22"/>
                <w:lang w:eastAsia="en-GB"/>
              </w:rPr>
              <w:t>YEAR 3</w:t>
            </w:r>
          </w:p>
        </w:tc>
        <w:tc>
          <w:tcPr>
            <w:tcW w:w="6946" w:type="dxa"/>
            <w:tcBorders>
              <w:bottom w:val="single" w:sz="4" w:space="0" w:color="auto"/>
            </w:tcBorders>
            <w:shd w:val="clear" w:color="auto" w:fill="D6E3BC" w:themeFill="accent3" w:themeFillTint="66"/>
            <w:vAlign w:val="center"/>
          </w:tcPr>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ask and answer geographical questions, e.g. Describe the landscape. Why is it like this? How have people affected what it looks like? What do you think about that? What do you think it might be like if...continues</w:t>
            </w:r>
            <w:proofErr w:type="gramStart"/>
            <w:r w:rsidRPr="0039368D">
              <w:rPr>
                <w:rFonts w:ascii="Arial" w:eastAsia="Times New Roman" w:hAnsi="Arial" w:cs="Arial"/>
                <w:color w:val="000000"/>
                <w:sz w:val="18"/>
                <w:szCs w:val="18"/>
                <w:lang w:eastAsia="en-GB"/>
              </w:rPr>
              <w:t>?.</w:t>
            </w:r>
            <w:proofErr w:type="gramEnd"/>
            <w:r w:rsidRPr="0039368D">
              <w:rPr>
                <w:rFonts w:ascii="Arial" w:eastAsia="Times New Roman" w:hAnsi="Arial" w:cs="Arial"/>
                <w:color w:val="000000"/>
                <w:sz w:val="18"/>
                <w:szCs w:val="18"/>
                <w:lang w:eastAsia="en-GB"/>
              </w:rPr>
              <w:t xml:space="preserve">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analyse evidence and draw conclusions such as make comparisons between locations using aerial photos/pictures.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recognise that different people hold different views about an issue and can begin to understand some of the reasons why.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communicate findings in appropriate ways.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understand and use geographical terms such as meander, floodplain, location, industry, transport, settlement, water cycle.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basic geographical words such as cliff, ocean, valley, vegetation, soil, mountain, port, harbour, factory, office.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make more detailed fieldwork sketches/diagrams.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fieldwork instruments e.g. camera, rain gauge.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to use and interpret maps, globes, atlases and digital mapping to find countries and key features.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four figure grid references.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the 8 points of a compass. (Geographical skills and fieldwork) </w:t>
            </w:r>
          </w:p>
          <w:p w:rsidR="00ED7261"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make plans and maps using symbols and keys. (Geographical skills and fieldwork)</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show I know the physical and human features of my locality. (Human and physical geography) </w:t>
            </w:r>
          </w:p>
          <w:p w:rsidR="00C36EF8" w:rsidRPr="002D6E9B"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explain about weather conditions / patterns around the UK and parts of Europe. (Human and physical geography)</w:t>
            </w:r>
          </w:p>
        </w:tc>
        <w:tc>
          <w:tcPr>
            <w:tcW w:w="7229" w:type="dxa"/>
            <w:tcBorders>
              <w:bottom w:val="single" w:sz="4" w:space="0" w:color="auto"/>
            </w:tcBorders>
            <w:shd w:val="clear" w:color="auto" w:fill="D6E3BC" w:themeFill="accent3" w:themeFillTint="66"/>
          </w:tcPr>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point to where counties are within the UK and their key topographical features.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DD6360" w:rsidRDefault="00C36EF8" w:rsidP="00C36EF8">
            <w:pPr>
              <w:pStyle w:val="Default"/>
              <w:rPr>
                <w:rFonts w:eastAsia="Times New Roman"/>
                <w:sz w:val="18"/>
                <w:szCs w:val="18"/>
                <w:lang w:eastAsia="en-GB"/>
              </w:rPr>
            </w:pPr>
            <w:r w:rsidRPr="0039368D">
              <w:rPr>
                <w:rFonts w:eastAsia="Times New Roman"/>
                <w:sz w:val="18"/>
                <w:szCs w:val="18"/>
                <w:lang w:eastAsia="en-GB"/>
              </w:rPr>
              <w:t>I can name and locate the cities of the UK. (</w:t>
            </w:r>
            <w:proofErr w:type="spellStart"/>
            <w:r w:rsidRPr="0039368D">
              <w:rPr>
                <w:rFonts w:eastAsia="Times New Roman"/>
                <w:sz w:val="18"/>
                <w:szCs w:val="18"/>
                <w:lang w:eastAsia="en-GB"/>
              </w:rPr>
              <w:t>Locational</w:t>
            </w:r>
            <w:proofErr w:type="spellEnd"/>
            <w:r w:rsidRPr="0039368D">
              <w:rPr>
                <w:rFonts w:eastAsia="Times New Roman"/>
                <w:sz w:val="18"/>
                <w:szCs w:val="18"/>
                <w:lang w:eastAsia="en-GB"/>
              </w:rPr>
              <w:t xml:space="preserve"> knowledge)</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understand why there are similarities and differences between places. (Place knowledge) </w:t>
            </w:r>
          </w:p>
          <w:p w:rsidR="00C36EF8" w:rsidRPr="001E7695" w:rsidRDefault="00C36EF8" w:rsidP="00C36EF8">
            <w:pPr>
              <w:pStyle w:val="Default"/>
              <w:rPr>
                <w:rFonts w:ascii="Tahoma" w:hAnsi="Tahoma" w:cs="Tahoma"/>
                <w:sz w:val="18"/>
                <w:szCs w:val="23"/>
              </w:rPr>
            </w:pPr>
            <w:r w:rsidRPr="0039368D">
              <w:rPr>
                <w:rFonts w:eastAsia="Times New Roman"/>
                <w:sz w:val="18"/>
                <w:szCs w:val="18"/>
                <w:lang w:eastAsia="en-GB"/>
              </w:rPr>
              <w:t>I can show some sense of how places relate each other. (Place knowledge)</w:t>
            </w:r>
          </w:p>
        </w:tc>
      </w:tr>
      <w:tr w:rsidR="00DD6360" w:rsidRPr="001E7695" w:rsidTr="00DD6360">
        <w:tc>
          <w:tcPr>
            <w:tcW w:w="1384" w:type="dxa"/>
            <w:tcBorders>
              <w:bottom w:val="single" w:sz="4" w:space="0" w:color="auto"/>
            </w:tcBorders>
            <w:shd w:val="clear" w:color="auto" w:fill="E5B8B7" w:themeFill="accent2" w:themeFillTint="66"/>
          </w:tcPr>
          <w:p w:rsidR="00DD6360" w:rsidRPr="001E7695" w:rsidRDefault="00DD6360" w:rsidP="004A1212">
            <w:pPr>
              <w:pStyle w:val="Default"/>
              <w:rPr>
                <w:rFonts w:ascii="Tahoma" w:hAnsi="Tahoma" w:cs="Tahoma"/>
                <w:sz w:val="22"/>
                <w:szCs w:val="23"/>
              </w:rPr>
            </w:pPr>
            <w:r w:rsidRPr="001E7695">
              <w:rPr>
                <w:rFonts w:ascii="Tahoma" w:hAnsi="Tahoma" w:cs="Tahoma"/>
                <w:b/>
                <w:noProof/>
                <w:sz w:val="22"/>
                <w:lang w:eastAsia="en-GB"/>
              </w:rPr>
              <w:t>YEAR 4</w:t>
            </w:r>
          </w:p>
        </w:tc>
        <w:tc>
          <w:tcPr>
            <w:tcW w:w="6946" w:type="dxa"/>
            <w:tcBorders>
              <w:bottom w:val="single" w:sz="4" w:space="0" w:color="auto"/>
            </w:tcBorders>
            <w:shd w:val="clear" w:color="auto" w:fill="E5B8B7" w:themeFill="accent2" w:themeFillTint="66"/>
            <w:vAlign w:val="center"/>
          </w:tcPr>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understand and use a widening range of terms such as contour, height, valley, erosion, deposition, transportation, headland, volcanoes, </w:t>
            </w:r>
            <w:proofErr w:type="gramStart"/>
            <w:r w:rsidRPr="0039368D">
              <w:rPr>
                <w:rFonts w:ascii="Arial" w:eastAsia="Times New Roman" w:hAnsi="Arial" w:cs="Arial"/>
                <w:color w:val="000000"/>
                <w:sz w:val="18"/>
                <w:szCs w:val="18"/>
                <w:lang w:eastAsia="en-GB"/>
              </w:rPr>
              <w:t>earthquakes</w:t>
            </w:r>
            <w:proofErr w:type="gramEnd"/>
            <w:r w:rsidRPr="0039368D">
              <w:rPr>
                <w:rFonts w:ascii="Arial" w:eastAsia="Times New Roman" w:hAnsi="Arial" w:cs="Arial"/>
                <w:color w:val="000000"/>
                <w:sz w:val="18"/>
                <w:szCs w:val="18"/>
                <w:lang w:eastAsia="en-GB"/>
              </w:rPr>
              <w:t xml:space="preserve">.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measure straight line distances using the right scale.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explore features on OS maps using 6 figure grid references.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draw accurate maps with more complex keys. (Geographical skills and fieldwork) </w:t>
            </w:r>
          </w:p>
          <w:p w:rsidR="00053197"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plan the steps for an enquiry. (Geographical skills and fieldwork)</w:t>
            </w:r>
          </w:p>
          <w:p w:rsidR="00C36EF8" w:rsidRDefault="00C36EF8"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describe human features of UK regions, cities and /or counties. (Human and physical geography)</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understand the effect of landscape features on the development of a locality. (Human and physical geography)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describe how people have been affected by changes in the environment. (Human and physical geography)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explain about key natural resources e.g. water in the locality. (Human and physical geography) </w:t>
            </w:r>
          </w:p>
          <w:p w:rsidR="00C36EF8" w:rsidRPr="002D6E9B"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explore weather patterns around parts of the world. (Human and physical geography)</w:t>
            </w:r>
          </w:p>
        </w:tc>
        <w:tc>
          <w:tcPr>
            <w:tcW w:w="7229" w:type="dxa"/>
            <w:tcBorders>
              <w:bottom w:val="single" w:sz="4" w:space="0" w:color="auto"/>
            </w:tcBorders>
            <w:shd w:val="clear" w:color="auto" w:fill="E5B8B7" w:themeFill="accent2" w:themeFillTint="66"/>
          </w:tcPr>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recognise the different shapes of continents.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show I know features nearby and beyond the UK.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show where countries are within Europe, including Russia.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recognise that people have differing quality of life living in different locations and environments.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DD6360" w:rsidRDefault="00C36EF8" w:rsidP="00C36EF8">
            <w:pPr>
              <w:pStyle w:val="Default"/>
              <w:rPr>
                <w:rFonts w:eastAsia="Times New Roman"/>
                <w:sz w:val="18"/>
                <w:szCs w:val="18"/>
                <w:lang w:eastAsia="en-GB"/>
              </w:rPr>
            </w:pPr>
            <w:r w:rsidRPr="0039368D">
              <w:rPr>
                <w:rFonts w:eastAsia="Times New Roman"/>
                <w:sz w:val="18"/>
                <w:szCs w:val="18"/>
                <w:lang w:eastAsia="en-GB"/>
              </w:rPr>
              <w:t>I can explain how the locality is set within a wider geographical context. (</w:t>
            </w:r>
            <w:proofErr w:type="spellStart"/>
            <w:r w:rsidRPr="0039368D">
              <w:rPr>
                <w:rFonts w:eastAsia="Times New Roman"/>
                <w:sz w:val="18"/>
                <w:szCs w:val="18"/>
                <w:lang w:eastAsia="en-GB"/>
              </w:rPr>
              <w:t>Locational</w:t>
            </w:r>
            <w:proofErr w:type="spellEnd"/>
            <w:r w:rsidRPr="0039368D">
              <w:rPr>
                <w:rFonts w:eastAsia="Times New Roman"/>
                <w:sz w:val="18"/>
                <w:szCs w:val="18"/>
                <w:lang w:eastAsia="en-GB"/>
              </w:rPr>
              <w:t xml:space="preserve"> knowledge)</w:t>
            </w:r>
          </w:p>
          <w:p w:rsidR="00C36EF8" w:rsidRPr="0039368D"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show I know about the wider context of places - region, country. (Place knowledge) </w:t>
            </w:r>
          </w:p>
          <w:p w:rsidR="00C36EF8" w:rsidRPr="001E7695" w:rsidRDefault="00C36EF8" w:rsidP="00C36EF8">
            <w:pPr>
              <w:pStyle w:val="Default"/>
              <w:rPr>
                <w:rFonts w:ascii="Tahoma" w:hAnsi="Tahoma" w:cs="Tahoma"/>
                <w:sz w:val="18"/>
                <w:szCs w:val="23"/>
              </w:rPr>
            </w:pPr>
            <w:r w:rsidRPr="0039368D">
              <w:rPr>
                <w:rFonts w:eastAsia="Times New Roman"/>
                <w:sz w:val="18"/>
                <w:szCs w:val="18"/>
                <w:lang w:eastAsia="en-GB"/>
              </w:rPr>
              <w:t>I can understand why there are similarities and differences between places. (Place knowledge)</w:t>
            </w:r>
          </w:p>
        </w:tc>
      </w:tr>
      <w:tr w:rsidR="00DD6360" w:rsidRPr="001E7695" w:rsidTr="00DD6360">
        <w:tc>
          <w:tcPr>
            <w:tcW w:w="1384" w:type="dxa"/>
            <w:tcBorders>
              <w:bottom w:val="single" w:sz="4" w:space="0" w:color="auto"/>
            </w:tcBorders>
            <w:shd w:val="clear" w:color="auto" w:fill="B8CCE4" w:themeFill="accent1" w:themeFillTint="66"/>
          </w:tcPr>
          <w:p w:rsidR="00DD6360" w:rsidRPr="001E7695" w:rsidRDefault="00DD6360" w:rsidP="004A1212">
            <w:pPr>
              <w:pStyle w:val="Default"/>
              <w:rPr>
                <w:rFonts w:ascii="Tahoma" w:hAnsi="Tahoma" w:cs="Tahoma"/>
                <w:sz w:val="22"/>
                <w:szCs w:val="23"/>
              </w:rPr>
            </w:pPr>
            <w:r w:rsidRPr="001E7695">
              <w:rPr>
                <w:rFonts w:ascii="Tahoma" w:hAnsi="Tahoma" w:cs="Tahoma"/>
                <w:b/>
                <w:noProof/>
                <w:sz w:val="22"/>
                <w:lang w:eastAsia="en-GB"/>
              </w:rPr>
              <w:t>YEAR 5</w:t>
            </w:r>
          </w:p>
        </w:tc>
        <w:tc>
          <w:tcPr>
            <w:tcW w:w="6946" w:type="dxa"/>
            <w:tcBorders>
              <w:bottom w:val="single" w:sz="4" w:space="0" w:color="auto"/>
            </w:tcBorders>
            <w:shd w:val="clear" w:color="auto" w:fill="B8CCE4" w:themeFill="accent1" w:themeFillTint="66"/>
            <w:vAlign w:val="center"/>
          </w:tcPr>
          <w:p w:rsidR="00ED7261" w:rsidRDefault="00053197" w:rsidP="00ED7261">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understand and use a widening range of geographical terms such as climate zones, biomes and vegetation belts, rivers, mountains, volcanoes and earthquakes, and the water cycle. (Geographical skills and fieldwork)</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understand about weather patterns around the World and relate these to climate zones. (Human and physical geography)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explain how rivers erode, transport and deposit materials. (Human and physical geography)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explain about the physical features of coasts and begin understand erosion and deposition. (Human and physical geography)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understand how humans affect the environment. (Human and physical geography)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explain about changes the to the World environment. (Human and physical geography) </w:t>
            </w:r>
          </w:p>
          <w:p w:rsidR="00C36EF8" w:rsidRPr="002D6E9B"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understand why people seek to manage and sustain their environment. (Human and physical geography)</w:t>
            </w:r>
          </w:p>
        </w:tc>
        <w:tc>
          <w:tcPr>
            <w:tcW w:w="7229" w:type="dxa"/>
            <w:tcBorders>
              <w:bottom w:val="single" w:sz="4" w:space="0" w:color="auto"/>
            </w:tcBorders>
            <w:shd w:val="clear" w:color="auto" w:fill="B8CCE4" w:themeFill="accent1" w:themeFillTint="66"/>
          </w:tcPr>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identify and describe the significance of the Prime/Greenwich Meridian and time zones including day and night.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recognise the different shapes of countries.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identify the physical characteristics and key topographical features of the countries within North America.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show I know about the wider context of </w:t>
            </w:r>
            <w:proofErr w:type="spellStart"/>
            <w:r w:rsidRPr="0039368D">
              <w:rPr>
                <w:rFonts w:ascii="Arial" w:eastAsia="Times New Roman" w:hAnsi="Arial" w:cs="Arial"/>
                <w:color w:val="000000"/>
                <w:sz w:val="18"/>
                <w:szCs w:val="18"/>
                <w:lang w:eastAsia="en-GB"/>
              </w:rPr>
              <w:t>placese.g</w:t>
            </w:r>
            <w:proofErr w:type="spellEnd"/>
            <w:r w:rsidRPr="0039368D">
              <w:rPr>
                <w:rFonts w:ascii="Arial" w:eastAsia="Times New Roman" w:hAnsi="Arial" w:cs="Arial"/>
                <w:color w:val="000000"/>
                <w:sz w:val="18"/>
                <w:szCs w:val="18"/>
                <w:lang w:eastAsia="en-GB"/>
              </w:rPr>
              <w:t xml:space="preserve">. </w:t>
            </w:r>
            <w:proofErr w:type="gramStart"/>
            <w:r w:rsidRPr="0039368D">
              <w:rPr>
                <w:rFonts w:ascii="Arial" w:eastAsia="Times New Roman" w:hAnsi="Arial" w:cs="Arial"/>
                <w:color w:val="000000"/>
                <w:sz w:val="18"/>
                <w:szCs w:val="18"/>
                <w:lang w:eastAsia="en-GB"/>
              </w:rPr>
              <w:t>county</w:t>
            </w:r>
            <w:proofErr w:type="gramEnd"/>
            <w:r w:rsidRPr="0039368D">
              <w:rPr>
                <w:rFonts w:ascii="Arial" w:eastAsia="Times New Roman" w:hAnsi="Arial" w:cs="Arial"/>
                <w:color w:val="000000"/>
                <w:sz w:val="18"/>
                <w:szCs w:val="18"/>
                <w:lang w:eastAsia="en-GB"/>
              </w:rPr>
              <w:t>, region and country.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describe where a variety of places are in relation to physical and human features.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DD6360"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show I know the location of: capital cities of countries of British Isles and U.K., seas around U.K., European Union countries with high populations and large areas, and the largest cities in each continent.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w:t>
            </w:r>
          </w:p>
          <w:p w:rsidR="00C36EF8" w:rsidRPr="001E7695" w:rsidRDefault="00C36EF8" w:rsidP="00C36EF8">
            <w:pPr>
              <w:rPr>
                <w:rFonts w:ascii="Tahoma" w:eastAsiaTheme="minorHAnsi" w:hAnsi="Tahoma" w:cs="Tahoma"/>
                <w:color w:val="000000"/>
                <w:sz w:val="18"/>
                <w:szCs w:val="23"/>
              </w:rPr>
            </w:pPr>
            <w:r w:rsidRPr="0039368D">
              <w:rPr>
                <w:rFonts w:ascii="Arial" w:eastAsia="Times New Roman" w:hAnsi="Arial" w:cs="Arial"/>
                <w:color w:val="000000"/>
                <w:sz w:val="18"/>
                <w:szCs w:val="18"/>
                <w:lang w:eastAsia="en-GB"/>
              </w:rPr>
              <w:t>I can compare the physical features of a region of the UK and a region in North America, identifying similarities and differences. (Place knowledge)</w:t>
            </w:r>
          </w:p>
        </w:tc>
      </w:tr>
      <w:tr w:rsidR="00DD6360" w:rsidRPr="001E7695" w:rsidTr="00DD6360">
        <w:tc>
          <w:tcPr>
            <w:tcW w:w="1384" w:type="dxa"/>
            <w:shd w:val="clear" w:color="auto" w:fill="FFFF99"/>
          </w:tcPr>
          <w:p w:rsidR="00DD6360" w:rsidRPr="001E7695" w:rsidRDefault="00DD6360" w:rsidP="004A1212">
            <w:pPr>
              <w:pStyle w:val="Default"/>
              <w:rPr>
                <w:rFonts w:ascii="Tahoma" w:hAnsi="Tahoma" w:cs="Tahoma"/>
                <w:b/>
                <w:noProof/>
                <w:sz w:val="22"/>
                <w:lang w:eastAsia="en-GB"/>
              </w:rPr>
            </w:pPr>
            <w:r w:rsidRPr="001E7695">
              <w:rPr>
                <w:rFonts w:ascii="Tahoma" w:hAnsi="Tahoma" w:cs="Tahoma"/>
                <w:b/>
                <w:noProof/>
                <w:sz w:val="22"/>
                <w:lang w:eastAsia="en-GB"/>
              </w:rPr>
              <w:t>YEAR 6</w:t>
            </w:r>
          </w:p>
        </w:tc>
        <w:tc>
          <w:tcPr>
            <w:tcW w:w="6946" w:type="dxa"/>
            <w:shd w:val="clear" w:color="auto" w:fill="FFFF99"/>
            <w:vAlign w:val="center"/>
          </w:tcPr>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  I can use maps, atlases, globes and digital/computer mapping to locate countries and describe features studied. (Geographical skills and fieldwork) </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use the eight points of a compass, four and six-figure grid references, symbols and key (including the use of Ordnance Survey maps) to build my knowledge of the United Kingdom and the wider world. (Geographical skills and fieldwork) </w:t>
            </w:r>
          </w:p>
          <w:p w:rsidR="00ED7261"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use fieldwork to observe, measure, record and present the human and physical features in the local area using a range of methods, including sketch maps, plans and graphs, and digital technologies. (Geographical skills and fieldwork)</w:t>
            </w:r>
          </w:p>
          <w:p w:rsidR="00053197" w:rsidRPr="0039368D"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understand and use a widening range of geographical terms such as urban, rural, land use, sustainability, tributary, </w:t>
            </w:r>
            <w:proofErr w:type="gramStart"/>
            <w:r w:rsidRPr="0039368D">
              <w:rPr>
                <w:rFonts w:ascii="Arial" w:eastAsia="Times New Roman" w:hAnsi="Arial" w:cs="Arial"/>
                <w:color w:val="000000"/>
                <w:sz w:val="18"/>
                <w:szCs w:val="18"/>
                <w:lang w:eastAsia="en-GB"/>
              </w:rPr>
              <w:t>trade</w:t>
            </w:r>
            <w:proofErr w:type="gramEnd"/>
            <w:r w:rsidRPr="0039368D">
              <w:rPr>
                <w:rFonts w:ascii="Arial" w:eastAsia="Times New Roman" w:hAnsi="Arial" w:cs="Arial"/>
                <w:color w:val="000000"/>
                <w:sz w:val="18"/>
                <w:szCs w:val="18"/>
                <w:lang w:eastAsia="en-GB"/>
              </w:rPr>
              <w:t xml:space="preserve"> links. (Geographical skills and fieldwork) </w:t>
            </w:r>
          </w:p>
          <w:p w:rsidR="00053197" w:rsidRDefault="00053197" w:rsidP="00053197">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use maps, charts etc. to support decision making about the location of places e.g. new bypass. (Geographical skills and fieldwork)</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describe and understand key aspects of physical geography, including: climate zones, biomes and vegetation belts, rivers, mountains, volcanoes and earthquakes, and the water cycle. (Human and physical geography) </w:t>
            </w:r>
          </w:p>
          <w:p w:rsidR="00C36EF8" w:rsidRPr="002D6E9B"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describe and understand key aspects of human geography, including: types of settlement and land use, economic activity including trade links, and the distribution of natural resources including energy, food, minerals and water. (Human and physical geography)</w:t>
            </w:r>
          </w:p>
        </w:tc>
        <w:tc>
          <w:tcPr>
            <w:tcW w:w="7229" w:type="dxa"/>
            <w:shd w:val="clear" w:color="auto" w:fill="FFFF99"/>
          </w:tcPr>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locate the world's countries, using maps to focus on Europe and North and South America, concentrating on their environmental regions, key physical and human characteristics, countries, and major cities.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I can identify the position and significance of latitude, longitude, Equator, Northern Hemisphere, Southern Hemisphere, the Tropics of Cancer and Capricorn, Arctic and Antarctic Circle, the Prime/Greenwich Meridian and time zones (including day and night). (</w:t>
            </w:r>
            <w:proofErr w:type="spellStart"/>
            <w:r w:rsidRPr="0039368D">
              <w:rPr>
                <w:rFonts w:ascii="Arial" w:eastAsia="Times New Roman" w:hAnsi="Arial" w:cs="Arial"/>
                <w:color w:val="000000"/>
                <w:sz w:val="18"/>
                <w:szCs w:val="18"/>
                <w:lang w:eastAsia="en-GB"/>
              </w:rPr>
              <w:t>Locational</w:t>
            </w:r>
            <w:proofErr w:type="spellEnd"/>
            <w:r w:rsidRPr="0039368D">
              <w:rPr>
                <w:rFonts w:ascii="Arial" w:eastAsia="Times New Roman" w:hAnsi="Arial" w:cs="Arial"/>
                <w:color w:val="000000"/>
                <w:sz w:val="18"/>
                <w:szCs w:val="18"/>
                <w:lang w:eastAsia="en-GB"/>
              </w:rPr>
              <w:t xml:space="preserve"> knowledge) </w:t>
            </w:r>
          </w:p>
          <w:p w:rsidR="00DD6360" w:rsidRDefault="00C36EF8" w:rsidP="00C36EF8">
            <w:pPr>
              <w:pStyle w:val="Default"/>
              <w:rPr>
                <w:rFonts w:eastAsia="Times New Roman"/>
                <w:sz w:val="18"/>
                <w:szCs w:val="18"/>
                <w:lang w:eastAsia="en-GB"/>
              </w:rPr>
            </w:pPr>
            <w:r w:rsidRPr="0039368D">
              <w:rPr>
                <w:rFonts w:eastAsia="Times New Roman"/>
                <w:sz w:val="18"/>
                <w:szCs w:val="18"/>
                <w:lang w:eastAsia="en-GB"/>
              </w:rPr>
              <w:t>I can identify the position and significance of latitude, longitude, Equator, Northern Hemisphere, Southern Hemisphere, the Tropics of Cancer and Capricorn, Arctic and Antarctic Circle, the Prime/Greenwich Meridian and time zones (including day and night). (</w:t>
            </w:r>
            <w:proofErr w:type="spellStart"/>
            <w:r w:rsidRPr="0039368D">
              <w:rPr>
                <w:rFonts w:eastAsia="Times New Roman"/>
                <w:sz w:val="18"/>
                <w:szCs w:val="18"/>
                <w:lang w:eastAsia="en-GB"/>
              </w:rPr>
              <w:t>Locational</w:t>
            </w:r>
            <w:proofErr w:type="spellEnd"/>
            <w:r w:rsidRPr="0039368D">
              <w:rPr>
                <w:rFonts w:eastAsia="Times New Roman"/>
                <w:sz w:val="18"/>
                <w:szCs w:val="18"/>
                <w:lang w:eastAsia="en-GB"/>
              </w:rPr>
              <w:t xml:space="preserve"> knowledge)</w:t>
            </w:r>
          </w:p>
          <w:p w:rsidR="00C36EF8" w:rsidRPr="00EA60F7" w:rsidRDefault="00C36EF8" w:rsidP="00C36EF8">
            <w:pPr>
              <w:rPr>
                <w:rFonts w:ascii="Arial" w:eastAsia="Times New Roman" w:hAnsi="Arial" w:cs="Arial"/>
                <w:color w:val="000000"/>
                <w:sz w:val="18"/>
                <w:szCs w:val="18"/>
                <w:lang w:eastAsia="en-GB"/>
              </w:rPr>
            </w:pPr>
            <w:r w:rsidRPr="0039368D">
              <w:rPr>
                <w:rFonts w:ascii="Arial" w:eastAsia="Times New Roman" w:hAnsi="Arial" w:cs="Arial"/>
                <w:color w:val="000000"/>
                <w:sz w:val="18"/>
                <w:szCs w:val="18"/>
                <w:lang w:eastAsia="en-GB"/>
              </w:rPr>
              <w:t xml:space="preserve">I can understand geographical similarities and differences through the study of human and physical geography of a region of the United Kingdom, a region in a European country, and a region within North or South America. (Place knowledge) </w:t>
            </w:r>
          </w:p>
          <w:p w:rsidR="00C36EF8" w:rsidRPr="001E7695" w:rsidRDefault="00C36EF8" w:rsidP="00C36EF8">
            <w:pPr>
              <w:pStyle w:val="Default"/>
              <w:rPr>
                <w:rFonts w:ascii="Tahoma" w:hAnsi="Tahoma" w:cs="Tahoma"/>
                <w:sz w:val="18"/>
                <w:szCs w:val="23"/>
              </w:rPr>
            </w:pPr>
            <w:r w:rsidRPr="0039368D">
              <w:rPr>
                <w:rFonts w:eastAsia="Times New Roman"/>
                <w:sz w:val="18"/>
                <w:szCs w:val="18"/>
                <w:lang w:eastAsia="en-GB"/>
              </w:rPr>
              <w:t>I can understand geographical similarities and differences through the study of human and physical geography of a region of the United Kingdom, a region in a European country, and a region within North or South America. (Place knowledge)</w:t>
            </w:r>
          </w:p>
        </w:tc>
      </w:tr>
    </w:tbl>
    <w:p w:rsidR="004A1212" w:rsidRPr="001E7695" w:rsidRDefault="004A1212" w:rsidP="004A1212">
      <w:pPr>
        <w:pStyle w:val="Default"/>
        <w:rPr>
          <w:rFonts w:ascii="Tahoma" w:hAnsi="Tahoma" w:cs="Tahoma"/>
          <w:sz w:val="18"/>
          <w:szCs w:val="23"/>
        </w:rPr>
      </w:pPr>
    </w:p>
    <w:p w:rsidR="004A1212" w:rsidRDefault="004A1212" w:rsidP="004A1212">
      <w:pPr>
        <w:pStyle w:val="Default"/>
        <w:rPr>
          <w:rFonts w:ascii="Tahoma" w:hAnsi="Tahoma" w:cs="Tahoma"/>
          <w:sz w:val="22"/>
          <w:szCs w:val="22"/>
        </w:rPr>
      </w:pPr>
      <w:r w:rsidRPr="001E7695">
        <w:rPr>
          <w:rFonts w:ascii="Tahoma" w:hAnsi="Tahoma" w:cs="Tahoma"/>
          <w:b/>
          <w:bCs/>
          <w:sz w:val="22"/>
          <w:szCs w:val="22"/>
        </w:rPr>
        <w:t xml:space="preserve">Key stage 1 </w:t>
      </w:r>
    </w:p>
    <w:p w:rsidR="005468F9" w:rsidRDefault="005468F9" w:rsidP="005468F9">
      <w:pPr>
        <w:pStyle w:val="Default"/>
        <w:spacing w:before="60" w:after="60"/>
        <w:rPr>
          <w:sz w:val="23"/>
          <w:szCs w:val="23"/>
        </w:rPr>
      </w:pPr>
      <w:r>
        <w:rPr>
          <w:sz w:val="23"/>
          <w:szCs w:val="23"/>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w:t>
      </w:r>
      <w:proofErr w:type="spellStart"/>
      <w:r>
        <w:rPr>
          <w:sz w:val="23"/>
          <w:szCs w:val="23"/>
        </w:rPr>
        <w:t>locational</w:t>
      </w:r>
      <w:proofErr w:type="spellEnd"/>
      <w:r>
        <w:rPr>
          <w:sz w:val="23"/>
          <w:szCs w:val="23"/>
        </w:rPr>
        <w:t xml:space="preserve"> awareness. </w:t>
      </w:r>
    </w:p>
    <w:p w:rsidR="005468F9" w:rsidRDefault="005468F9" w:rsidP="005468F9">
      <w:pPr>
        <w:pStyle w:val="Default"/>
        <w:spacing w:before="60" w:after="60"/>
        <w:rPr>
          <w:sz w:val="23"/>
          <w:szCs w:val="23"/>
        </w:rPr>
      </w:pPr>
      <w:r>
        <w:rPr>
          <w:sz w:val="23"/>
          <w:szCs w:val="23"/>
        </w:rPr>
        <w:t xml:space="preserve">Pupils should be taught to: </w:t>
      </w:r>
    </w:p>
    <w:p w:rsidR="005468F9" w:rsidRDefault="005468F9" w:rsidP="005468F9">
      <w:pPr>
        <w:pStyle w:val="Default"/>
        <w:spacing w:before="60" w:after="60"/>
        <w:rPr>
          <w:sz w:val="23"/>
          <w:szCs w:val="23"/>
        </w:rPr>
      </w:pPr>
      <w:proofErr w:type="spellStart"/>
      <w:r>
        <w:rPr>
          <w:b/>
          <w:bCs/>
          <w:sz w:val="23"/>
          <w:szCs w:val="23"/>
        </w:rPr>
        <w:t>Locational</w:t>
      </w:r>
      <w:proofErr w:type="spellEnd"/>
      <w:r>
        <w:rPr>
          <w:b/>
          <w:bCs/>
          <w:sz w:val="23"/>
          <w:szCs w:val="23"/>
        </w:rPr>
        <w:t xml:space="preserve"> knowledge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name and locate the world’s seven continents and five oceans </w:t>
      </w:r>
    </w:p>
    <w:p w:rsidR="005468F9" w:rsidRDefault="005468F9" w:rsidP="005468F9">
      <w:pPr>
        <w:pStyle w:val="Default"/>
        <w:spacing w:before="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name, locate and identify characteristics of the four countries and capital cities of the United Kingdom and its surrounding seas </w:t>
      </w:r>
    </w:p>
    <w:p w:rsidR="005468F9" w:rsidRDefault="005468F9" w:rsidP="005468F9">
      <w:pPr>
        <w:pStyle w:val="Default"/>
        <w:rPr>
          <w:sz w:val="23"/>
          <w:szCs w:val="23"/>
        </w:rPr>
      </w:pPr>
    </w:p>
    <w:p w:rsidR="005468F9" w:rsidRDefault="005468F9" w:rsidP="005468F9">
      <w:pPr>
        <w:pStyle w:val="Default"/>
        <w:spacing w:before="60" w:after="60"/>
        <w:rPr>
          <w:sz w:val="23"/>
          <w:szCs w:val="23"/>
        </w:rPr>
      </w:pPr>
      <w:r>
        <w:rPr>
          <w:b/>
          <w:bCs/>
          <w:sz w:val="23"/>
          <w:szCs w:val="23"/>
        </w:rPr>
        <w:t xml:space="preserve">Place knowledge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understand geographical similarities and differences through studying the human and physical geography of a small area of the United Kingdom, and of a small area in a contrasting non-European country </w:t>
      </w:r>
    </w:p>
    <w:p w:rsidR="005468F9" w:rsidRDefault="005468F9" w:rsidP="005468F9">
      <w:pPr>
        <w:pStyle w:val="Default"/>
        <w:rPr>
          <w:sz w:val="23"/>
          <w:szCs w:val="23"/>
        </w:rPr>
      </w:pPr>
    </w:p>
    <w:p w:rsidR="005468F9" w:rsidRDefault="005468F9" w:rsidP="005468F9">
      <w:pPr>
        <w:pStyle w:val="Default"/>
        <w:spacing w:before="60" w:after="60"/>
        <w:rPr>
          <w:sz w:val="23"/>
          <w:szCs w:val="23"/>
        </w:rPr>
      </w:pPr>
      <w:r>
        <w:rPr>
          <w:b/>
          <w:bCs/>
          <w:sz w:val="23"/>
          <w:szCs w:val="23"/>
        </w:rPr>
        <w:t xml:space="preserve">Human and physical geography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identify seasonal and daily weather patterns in the United Kingdom and the location of hot and cold areas of the world in relation to the Equator and the North and South Poles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use basic geographical vocabulary to refer to: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key physical features, including: beach, cliff, coast, forest, hill, mountain, sea, ocean, river, soil, valley, vegetation, season and weather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key human features, including: city, town, village, factory, farm, house, office, port, harbour and shop </w:t>
      </w:r>
    </w:p>
    <w:p w:rsidR="005468F9" w:rsidRDefault="005468F9" w:rsidP="005468F9">
      <w:pPr>
        <w:pStyle w:val="Default"/>
        <w:rPr>
          <w:sz w:val="23"/>
          <w:szCs w:val="23"/>
        </w:rPr>
      </w:pPr>
    </w:p>
    <w:p w:rsidR="005468F9" w:rsidRDefault="005468F9" w:rsidP="005468F9">
      <w:pPr>
        <w:pStyle w:val="Default"/>
        <w:spacing w:before="60" w:after="60"/>
        <w:rPr>
          <w:sz w:val="23"/>
          <w:szCs w:val="23"/>
        </w:rPr>
      </w:pPr>
      <w:r>
        <w:rPr>
          <w:b/>
          <w:bCs/>
          <w:sz w:val="23"/>
          <w:szCs w:val="23"/>
        </w:rPr>
        <w:t xml:space="preserve">Geographical skills and fieldwork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use world maps, atlases and globes to identify the United Kingdom and its countries, as well as the countries, continents and oceans studied at this key stage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use simple compass directions (North, South, East and West) and </w:t>
      </w:r>
      <w:proofErr w:type="spellStart"/>
      <w:r>
        <w:rPr>
          <w:sz w:val="23"/>
          <w:szCs w:val="23"/>
        </w:rPr>
        <w:t>locational</w:t>
      </w:r>
      <w:proofErr w:type="spellEnd"/>
      <w:r>
        <w:rPr>
          <w:sz w:val="23"/>
          <w:szCs w:val="23"/>
        </w:rPr>
        <w:t xml:space="preserve"> and directional language [for example, near and far; left and right], to describe the location of features and routes on a map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use aerial photographs and plan perspectives to recognise landmarks and basic human and physical features; devise a simple map; and use and construct basic symbols in a key </w:t>
      </w:r>
    </w:p>
    <w:p w:rsidR="005468F9" w:rsidRDefault="005468F9" w:rsidP="005468F9">
      <w:pPr>
        <w:pStyle w:val="Default"/>
        <w:spacing w:before="60" w:after="60"/>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use simple fieldwork and observational skills to study the geography of their school and its grounds and the key human and physical features of its surrounding environment.</w:t>
      </w:r>
      <w:proofErr w:type="gramEnd"/>
      <w:r>
        <w:rPr>
          <w:sz w:val="23"/>
          <w:szCs w:val="23"/>
        </w:rPr>
        <w:t xml:space="preserve"> </w:t>
      </w:r>
    </w:p>
    <w:p w:rsidR="005468F9" w:rsidRPr="005468F9" w:rsidRDefault="005468F9" w:rsidP="004A1212">
      <w:pPr>
        <w:pStyle w:val="Default"/>
        <w:rPr>
          <w:rFonts w:ascii="Tahoma" w:hAnsi="Tahoma" w:cs="Tahoma"/>
          <w:sz w:val="22"/>
          <w:szCs w:val="22"/>
        </w:rPr>
      </w:pPr>
    </w:p>
    <w:p w:rsidR="004A1212" w:rsidRPr="001E7695" w:rsidRDefault="004A1212" w:rsidP="004A1212">
      <w:pPr>
        <w:pStyle w:val="Default"/>
        <w:rPr>
          <w:rFonts w:ascii="Tahoma" w:hAnsi="Tahoma" w:cs="Tahoma"/>
          <w:sz w:val="22"/>
          <w:szCs w:val="22"/>
        </w:rPr>
      </w:pPr>
      <w:r w:rsidRPr="001E7695">
        <w:rPr>
          <w:rFonts w:ascii="Tahoma" w:hAnsi="Tahoma" w:cs="Tahoma"/>
          <w:b/>
          <w:bCs/>
          <w:sz w:val="22"/>
          <w:szCs w:val="22"/>
        </w:rPr>
        <w:t xml:space="preserve">Key stage 2 </w:t>
      </w:r>
    </w:p>
    <w:p w:rsidR="005468F9" w:rsidRDefault="005468F9" w:rsidP="005468F9">
      <w:pPr>
        <w:pStyle w:val="Default"/>
        <w:spacing w:before="60" w:after="60"/>
        <w:rPr>
          <w:sz w:val="23"/>
          <w:szCs w:val="23"/>
        </w:rPr>
      </w:pPr>
      <w:bookmarkStart w:id="0" w:name="_GoBack"/>
      <w:bookmarkEnd w:id="0"/>
      <w:r>
        <w:rPr>
          <w:sz w:val="23"/>
          <w:szCs w:val="23"/>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w:t>
      </w:r>
      <w:proofErr w:type="spellStart"/>
      <w:r>
        <w:rPr>
          <w:sz w:val="23"/>
          <w:szCs w:val="23"/>
        </w:rPr>
        <w:t>locational</w:t>
      </w:r>
      <w:proofErr w:type="spellEnd"/>
      <w:r>
        <w:rPr>
          <w:sz w:val="23"/>
          <w:szCs w:val="23"/>
        </w:rPr>
        <w:t xml:space="preserve"> and place knowledge. </w:t>
      </w:r>
    </w:p>
    <w:p w:rsidR="005468F9" w:rsidRDefault="005468F9" w:rsidP="005468F9">
      <w:pPr>
        <w:pStyle w:val="Default"/>
        <w:rPr>
          <w:sz w:val="23"/>
          <w:szCs w:val="23"/>
        </w:rPr>
      </w:pPr>
      <w:r>
        <w:rPr>
          <w:sz w:val="23"/>
          <w:szCs w:val="23"/>
        </w:rPr>
        <w:t xml:space="preserve">Pupils should be taught to: </w:t>
      </w:r>
    </w:p>
    <w:p w:rsidR="005468F9" w:rsidRDefault="005468F9" w:rsidP="005468F9">
      <w:pPr>
        <w:pStyle w:val="Default"/>
        <w:spacing w:before="60" w:after="60"/>
        <w:rPr>
          <w:sz w:val="23"/>
          <w:szCs w:val="23"/>
        </w:rPr>
      </w:pPr>
      <w:proofErr w:type="spellStart"/>
      <w:r>
        <w:rPr>
          <w:b/>
          <w:bCs/>
          <w:sz w:val="23"/>
          <w:szCs w:val="23"/>
        </w:rPr>
        <w:t>Locational</w:t>
      </w:r>
      <w:proofErr w:type="spellEnd"/>
      <w:r>
        <w:rPr>
          <w:b/>
          <w:bCs/>
          <w:sz w:val="23"/>
          <w:szCs w:val="23"/>
        </w:rPr>
        <w:t xml:space="preserve"> knowledge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locate the world’s countries, using maps to focus on Europe (including the location of Russia) and North and South America, concentrating on their environmental regions, key physical and human characteristics, countries, and major cities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identify the position and significance of latitude, longitude, Equator, Northern Hemisphere, Southern Hemisphere, the Tropics of Cancer and Capricorn, Arctic and Antarctic Circle, the Prime/Greenwich Meridian and time zones (including day and night) </w:t>
      </w:r>
    </w:p>
    <w:p w:rsidR="005468F9" w:rsidRDefault="005468F9" w:rsidP="005468F9">
      <w:pPr>
        <w:pStyle w:val="Default"/>
        <w:rPr>
          <w:sz w:val="23"/>
          <w:szCs w:val="23"/>
        </w:rPr>
      </w:pPr>
    </w:p>
    <w:p w:rsidR="005468F9" w:rsidRDefault="005468F9" w:rsidP="005468F9">
      <w:pPr>
        <w:pStyle w:val="Default"/>
        <w:spacing w:before="60" w:after="60"/>
        <w:rPr>
          <w:sz w:val="23"/>
          <w:szCs w:val="23"/>
        </w:rPr>
      </w:pPr>
      <w:r>
        <w:rPr>
          <w:b/>
          <w:bCs/>
          <w:sz w:val="23"/>
          <w:szCs w:val="23"/>
        </w:rPr>
        <w:t xml:space="preserve">Place knowledge </w:t>
      </w:r>
    </w:p>
    <w:p w:rsidR="005468F9" w:rsidRDefault="005468F9" w:rsidP="005468F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understand geographical similarities and differences through the study of human and physical geography of a region of the United Kingdom, a region in a European country, and a region within North or South America </w:t>
      </w:r>
    </w:p>
    <w:p w:rsidR="005468F9" w:rsidRDefault="005468F9" w:rsidP="005468F9">
      <w:pPr>
        <w:pStyle w:val="Default"/>
        <w:rPr>
          <w:sz w:val="23"/>
          <w:szCs w:val="23"/>
        </w:rPr>
      </w:pPr>
    </w:p>
    <w:p w:rsidR="005468F9" w:rsidRDefault="005468F9" w:rsidP="005468F9">
      <w:pPr>
        <w:pStyle w:val="Default"/>
        <w:spacing w:before="60" w:after="60"/>
        <w:ind w:left="57"/>
        <w:rPr>
          <w:sz w:val="23"/>
          <w:szCs w:val="23"/>
        </w:rPr>
      </w:pPr>
      <w:r>
        <w:rPr>
          <w:b/>
          <w:bCs/>
          <w:sz w:val="23"/>
          <w:szCs w:val="23"/>
        </w:rPr>
        <w:t xml:space="preserve">Human and physical geography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describe and understand key aspects of: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physical geography, including: climate zones, biomes and vegetation belts, rivers, mountains, volcanoes and earthquakes, and the water cycle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human geography, including: types of settlement and land use, economic activity including trade links, and the distribution of natural resources including energy, food, minerals and water </w:t>
      </w:r>
    </w:p>
    <w:p w:rsidR="005468F9" w:rsidRDefault="005468F9" w:rsidP="005468F9">
      <w:pPr>
        <w:pStyle w:val="Default"/>
        <w:rPr>
          <w:sz w:val="23"/>
          <w:szCs w:val="23"/>
        </w:rPr>
      </w:pPr>
    </w:p>
    <w:p w:rsidR="005468F9" w:rsidRDefault="005468F9" w:rsidP="005468F9">
      <w:pPr>
        <w:pStyle w:val="Default"/>
        <w:spacing w:before="60" w:after="60"/>
        <w:rPr>
          <w:sz w:val="23"/>
          <w:szCs w:val="23"/>
        </w:rPr>
      </w:pPr>
      <w:r>
        <w:rPr>
          <w:b/>
          <w:bCs/>
          <w:sz w:val="23"/>
          <w:szCs w:val="23"/>
        </w:rPr>
        <w:t xml:space="preserve">Geographical skills and fieldwork </w:t>
      </w:r>
    </w:p>
    <w:p w:rsidR="005468F9" w:rsidRDefault="005468F9" w:rsidP="005468F9">
      <w:pPr>
        <w:pStyle w:val="Default"/>
        <w:spacing w:after="101"/>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use maps, atlases, globes and digital/computer mapping to locate countries and describe features studied </w:t>
      </w:r>
    </w:p>
    <w:p w:rsidR="005468F9" w:rsidRDefault="005468F9" w:rsidP="005468F9">
      <w:pPr>
        <w:pStyle w:val="Default"/>
        <w:spacing w:before="4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use the eight points of a compass, four and six-figure grid references, symbols and key (including the use of Ordnance Survey maps) to build their knowledge of the United Kingdom and the wider world </w:t>
      </w:r>
    </w:p>
    <w:p w:rsidR="005468F9" w:rsidRDefault="005468F9" w:rsidP="005468F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use fieldwork to observe, measure, record and present the human and physical features in the local area using a range of methods, including sketch maps, plans and graphs, and digital technologies. </w:t>
      </w:r>
    </w:p>
    <w:p w:rsidR="003328E0" w:rsidRDefault="003328E0" w:rsidP="00225229">
      <w:pPr>
        <w:pStyle w:val="Default"/>
        <w:spacing w:after="101"/>
        <w:rPr>
          <w:rFonts w:ascii="Tahoma" w:hAnsi="Tahoma" w:cs="Tahoma"/>
        </w:rPr>
      </w:pPr>
    </w:p>
    <w:sectPr w:rsidR="003328E0" w:rsidSect="009C4438">
      <w:pgSz w:w="16838" w:h="11906" w:orient="landscape"/>
      <w:pgMar w:top="1440" w:right="536" w:bottom="709" w:left="709"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7A83"/>
    <w:multiLevelType w:val="hybridMultilevel"/>
    <w:tmpl w:val="6DE8E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964E7"/>
    <w:multiLevelType w:val="hybridMultilevel"/>
    <w:tmpl w:val="9ECED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05F44"/>
    <w:multiLevelType w:val="hybridMultilevel"/>
    <w:tmpl w:val="FDBCE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572E76"/>
    <w:multiLevelType w:val="hybridMultilevel"/>
    <w:tmpl w:val="2BB889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161194"/>
    <w:multiLevelType w:val="hybridMultilevel"/>
    <w:tmpl w:val="29E6B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AC0055"/>
    <w:multiLevelType w:val="hybridMultilevel"/>
    <w:tmpl w:val="F4BA18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F909F4"/>
    <w:multiLevelType w:val="hybridMultilevel"/>
    <w:tmpl w:val="23AA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397905"/>
    <w:multiLevelType w:val="hybridMultilevel"/>
    <w:tmpl w:val="FEDAC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5B6F"/>
    <w:rsid w:val="00053197"/>
    <w:rsid w:val="00126EBD"/>
    <w:rsid w:val="00183850"/>
    <w:rsid w:val="001A0917"/>
    <w:rsid w:val="001A37D1"/>
    <w:rsid w:val="001B1620"/>
    <w:rsid w:val="001E7695"/>
    <w:rsid w:val="00225229"/>
    <w:rsid w:val="00324609"/>
    <w:rsid w:val="003328E0"/>
    <w:rsid w:val="003832C0"/>
    <w:rsid w:val="00416C5B"/>
    <w:rsid w:val="004232D7"/>
    <w:rsid w:val="00472D1A"/>
    <w:rsid w:val="004A1212"/>
    <w:rsid w:val="004C4C4B"/>
    <w:rsid w:val="004F40CA"/>
    <w:rsid w:val="005468F9"/>
    <w:rsid w:val="00581F57"/>
    <w:rsid w:val="0060588A"/>
    <w:rsid w:val="0063225A"/>
    <w:rsid w:val="00643FB3"/>
    <w:rsid w:val="00941802"/>
    <w:rsid w:val="009C4438"/>
    <w:rsid w:val="009E3420"/>
    <w:rsid w:val="009E6658"/>
    <w:rsid w:val="00A11085"/>
    <w:rsid w:val="00BE5B6F"/>
    <w:rsid w:val="00C36EF8"/>
    <w:rsid w:val="00CB2499"/>
    <w:rsid w:val="00CC2B89"/>
    <w:rsid w:val="00CC71DF"/>
    <w:rsid w:val="00CF35A5"/>
    <w:rsid w:val="00D06465"/>
    <w:rsid w:val="00D376DA"/>
    <w:rsid w:val="00D603E9"/>
    <w:rsid w:val="00DC7129"/>
    <w:rsid w:val="00DD6360"/>
    <w:rsid w:val="00E80A06"/>
    <w:rsid w:val="00ED7261"/>
    <w:rsid w:val="00F35A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5B6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B6F"/>
    <w:rPr>
      <w:rFonts w:ascii="Tahoma" w:hAnsi="Tahoma" w:cs="Tahoma"/>
      <w:sz w:val="16"/>
      <w:szCs w:val="16"/>
    </w:rPr>
  </w:style>
  <w:style w:type="character" w:customStyle="1" w:styleId="BalloonTextChar">
    <w:name w:val="Balloon Text Char"/>
    <w:basedOn w:val="DefaultParagraphFont"/>
    <w:link w:val="BalloonText"/>
    <w:uiPriority w:val="99"/>
    <w:semiHidden/>
    <w:rsid w:val="00BE5B6F"/>
    <w:rPr>
      <w:rFonts w:ascii="Tahoma" w:eastAsia="MS Mincho" w:hAnsi="Tahoma" w:cs="Tahoma"/>
      <w:sz w:val="16"/>
      <w:szCs w:val="16"/>
    </w:rPr>
  </w:style>
  <w:style w:type="table" w:styleId="TableGrid">
    <w:name w:val="Table Grid"/>
    <w:basedOn w:val="TableNormal"/>
    <w:uiPriority w:val="59"/>
    <w:rsid w:val="00BE5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5B6F"/>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E342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E3420"/>
    <w:rPr>
      <w:sz w:val="20"/>
      <w:szCs w:val="20"/>
    </w:rPr>
  </w:style>
</w:styles>
</file>

<file path=word/webSettings.xml><?xml version="1.0" encoding="utf-8"?>
<w:webSettings xmlns:r="http://schemas.openxmlformats.org/officeDocument/2006/relationships" xmlns:w="http://schemas.openxmlformats.org/wordprocessingml/2006/main">
  <w:divs>
    <w:div w:id="12750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0CD6-3086-428F-9D4B-AF48F51D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Guston Primary School</Company>
  <LinksUpToDate>false</LinksUpToDate>
  <CharactersWithSpaces>18486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Deby Day</dc:creator>
  <cp:lastModifiedBy>martinharper</cp:lastModifiedBy>
  <cp:revision>4</cp:revision>
  <cp:lastPrinted>2017-01-03T10:17:00Z</cp:lastPrinted>
  <dcterms:created xsi:type="dcterms:W3CDTF">2017-01-03T13:00:00Z</dcterms:created>
  <dcterms:modified xsi:type="dcterms:W3CDTF">2017-01-03T13:24:00Z</dcterms:modified>
</cp:coreProperties>
</file>