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B6F" w:rsidRDefault="009C4438" w:rsidP="009C4438">
      <w:pPr>
        <w:framePr w:h="849" w:hRule="exact" w:hSpace="180" w:wrap="around" w:hAnchor="text" w:y="-868"/>
        <w:widowControl w:val="0"/>
        <w:tabs>
          <w:tab w:val="right" w:pos="1440"/>
          <w:tab w:val="left" w:pos="1872"/>
        </w:tabs>
        <w:autoSpaceDE w:val="0"/>
        <w:autoSpaceDN w:val="0"/>
        <w:adjustRightInd w:val="0"/>
        <w:jc w:val="center"/>
        <w:rPr>
          <w:rFonts w:ascii="Arial" w:hAnsi="Arial" w:cs="Arial"/>
          <w:noProof/>
          <w:lang w:eastAsia="en-GB"/>
        </w:rPr>
      </w:pPr>
      <w:r>
        <w:rPr>
          <w:rFonts w:ascii="Arial" w:hAnsi="Arial" w:cs="Arial"/>
          <w:noProof/>
          <w:lang w:eastAsia="en-GB"/>
        </w:rPr>
        <w:drawing>
          <wp:inline distT="0" distB="0" distL="0" distR="0">
            <wp:extent cx="556684" cy="548640"/>
            <wp:effectExtent l="0" t="0" r="0" b="3810"/>
            <wp:docPr id="1" name="Picture 1" descr="Guston%20Logo%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ston%20Logo%2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2535" cy="554406"/>
                    </a:xfrm>
                    <a:prstGeom prst="rect">
                      <a:avLst/>
                    </a:prstGeom>
                    <a:noFill/>
                    <a:ln>
                      <a:noFill/>
                    </a:ln>
                  </pic:spPr>
                </pic:pic>
              </a:graphicData>
            </a:graphic>
          </wp:inline>
        </w:drawing>
      </w:r>
    </w:p>
    <w:p w:rsidR="00BE5B6F" w:rsidRPr="004A1212" w:rsidRDefault="00BE5B6F" w:rsidP="009C4438">
      <w:pPr>
        <w:framePr w:hSpace="180" w:wrap="around" w:vAnchor="page" w:hAnchor="page" w:x="3825" w:y="828"/>
        <w:widowControl w:val="0"/>
        <w:tabs>
          <w:tab w:val="right" w:pos="1440"/>
          <w:tab w:val="left" w:pos="1872"/>
        </w:tabs>
        <w:autoSpaceDE w:val="0"/>
        <w:autoSpaceDN w:val="0"/>
        <w:adjustRightInd w:val="0"/>
        <w:jc w:val="center"/>
        <w:rPr>
          <w:rFonts w:ascii="Castellar" w:hAnsi="Castellar" w:cs="Arial"/>
          <w:noProof/>
          <w:color w:val="0070C0"/>
          <w:sz w:val="32"/>
          <w:lang w:eastAsia="en-GB"/>
        </w:rPr>
      </w:pPr>
      <w:r w:rsidRPr="004A1212">
        <w:rPr>
          <w:rFonts w:ascii="Castellar" w:hAnsi="Castellar" w:cs="Arial"/>
          <w:noProof/>
          <w:color w:val="0070C0"/>
          <w:sz w:val="32"/>
          <w:lang w:eastAsia="en-GB"/>
        </w:rPr>
        <w:t xml:space="preserve">Guston church of england primary school </w:t>
      </w:r>
    </w:p>
    <w:p w:rsidR="00BE5B6F" w:rsidRPr="004A1212" w:rsidRDefault="00BE5B6F" w:rsidP="009C4438">
      <w:pPr>
        <w:jc w:val="center"/>
        <w:rPr>
          <w:rFonts w:ascii="Tahoma" w:hAnsi="Tahoma" w:cs="Tahoma"/>
          <w:b/>
          <w:noProof/>
          <w:lang w:eastAsia="en-GB"/>
        </w:rPr>
      </w:pPr>
      <w:r w:rsidRPr="004A1212">
        <w:rPr>
          <w:rFonts w:ascii="Tahoma" w:hAnsi="Tahoma" w:cs="Tahoma"/>
          <w:b/>
          <w:noProof/>
          <w:lang w:eastAsia="en-GB"/>
        </w:rPr>
        <w:t xml:space="preserve">Objectives </w:t>
      </w:r>
      <w:r w:rsidR="009C4438">
        <w:rPr>
          <w:rFonts w:ascii="Tahoma" w:hAnsi="Tahoma" w:cs="Tahoma"/>
          <w:b/>
          <w:noProof/>
          <w:lang w:eastAsia="en-GB"/>
        </w:rPr>
        <w:t>B</w:t>
      </w:r>
      <w:r w:rsidRPr="004A1212">
        <w:rPr>
          <w:rFonts w:ascii="Tahoma" w:hAnsi="Tahoma" w:cs="Tahoma"/>
          <w:b/>
          <w:noProof/>
          <w:lang w:eastAsia="en-GB"/>
        </w:rPr>
        <w:t>y Year group</w:t>
      </w:r>
    </w:p>
    <w:p w:rsidR="00BE5B6F" w:rsidRDefault="00BE5B6F" w:rsidP="00BE5B6F">
      <w:pPr>
        <w:jc w:val="center"/>
        <w:rPr>
          <w:rFonts w:ascii="Tahoma" w:hAnsi="Tahoma" w:cs="Tahoma"/>
          <w:b/>
          <w:noProof/>
          <w:lang w:eastAsia="en-GB"/>
        </w:rPr>
      </w:pPr>
    </w:p>
    <w:tbl>
      <w:tblPr>
        <w:tblStyle w:val="TableGrid"/>
        <w:tblW w:w="0" w:type="auto"/>
        <w:shd w:val="clear" w:color="auto" w:fill="C6D9F1" w:themeFill="text2" w:themeFillTint="33"/>
        <w:tblLook w:val="04A0"/>
      </w:tblPr>
      <w:tblGrid>
        <w:gridCol w:w="15701"/>
      </w:tblGrid>
      <w:tr w:rsidR="00BE5B6F" w:rsidTr="00BE5B6F">
        <w:tc>
          <w:tcPr>
            <w:tcW w:w="15701" w:type="dxa"/>
            <w:shd w:val="clear" w:color="auto" w:fill="C6D9F1" w:themeFill="text2" w:themeFillTint="33"/>
          </w:tcPr>
          <w:p w:rsidR="00BE5B6F" w:rsidRDefault="00D06465" w:rsidP="00BE5B6F">
            <w:pPr>
              <w:jc w:val="center"/>
              <w:rPr>
                <w:rFonts w:ascii="Tahoma" w:hAnsi="Tahoma" w:cs="Tahoma"/>
                <w:b/>
                <w:noProof/>
                <w:lang w:eastAsia="en-GB"/>
              </w:rPr>
            </w:pPr>
            <w:r>
              <w:rPr>
                <w:rFonts w:ascii="Tahoma" w:hAnsi="Tahoma" w:cs="Tahoma"/>
                <w:b/>
                <w:noProof/>
                <w:lang w:eastAsia="en-GB"/>
              </w:rPr>
              <w:t xml:space="preserve">SUBJECT:  </w:t>
            </w:r>
            <w:r w:rsidR="00823920">
              <w:rPr>
                <w:rFonts w:ascii="Tahoma" w:hAnsi="Tahoma" w:cs="Tahoma"/>
                <w:b/>
                <w:noProof/>
                <w:lang w:eastAsia="en-GB"/>
              </w:rPr>
              <w:t>History</w:t>
            </w:r>
          </w:p>
        </w:tc>
      </w:tr>
    </w:tbl>
    <w:p w:rsidR="00621689" w:rsidRDefault="00BE5B6F" w:rsidP="004A1212">
      <w:pPr>
        <w:pStyle w:val="Default"/>
        <w:rPr>
          <w:rFonts w:ascii="Tahoma" w:hAnsi="Tahoma" w:cs="Tahoma"/>
          <w:b/>
          <w:bCs/>
        </w:rPr>
      </w:pPr>
      <w:r w:rsidRPr="001E7695">
        <w:rPr>
          <w:rFonts w:ascii="Tahoma" w:hAnsi="Tahoma" w:cs="Tahoma"/>
          <w:b/>
          <w:bCs/>
        </w:rPr>
        <w:t>Purpose of study</w:t>
      </w:r>
    </w:p>
    <w:p w:rsidR="00BE5B6F" w:rsidRDefault="00BE5B6F" w:rsidP="004A1212">
      <w:pPr>
        <w:pStyle w:val="Default"/>
        <w:rPr>
          <w:rFonts w:ascii="Tahoma" w:hAnsi="Tahoma" w:cs="Tahoma"/>
          <w:b/>
          <w:bCs/>
        </w:rPr>
      </w:pPr>
      <w:r w:rsidRPr="001E7695">
        <w:rPr>
          <w:rFonts w:ascii="Tahoma" w:hAnsi="Tahoma" w:cs="Tahoma"/>
          <w:b/>
          <w:bCs/>
        </w:rPr>
        <w:t xml:space="preserve"> </w:t>
      </w:r>
      <w:r w:rsidR="00621689">
        <w:rPr>
          <w:sz w:val="23"/>
          <w:szCs w:val="23"/>
        </w:rPr>
        <w:t>A high-quality history education will help pupils gain a coherent knowledge and understanding of Britain’s past and that of the wider world. It should inspire pupils’ curiosity to know more about the past. Teaching should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w:t>
      </w:r>
    </w:p>
    <w:p w:rsidR="00621689" w:rsidRPr="001E7695" w:rsidRDefault="00621689" w:rsidP="004A1212">
      <w:pPr>
        <w:pStyle w:val="Default"/>
        <w:rPr>
          <w:rFonts w:ascii="Tahoma" w:hAnsi="Tahoma" w:cs="Tahoma"/>
        </w:rPr>
      </w:pPr>
    </w:p>
    <w:p w:rsidR="00225229" w:rsidRDefault="00225229" w:rsidP="00225229">
      <w:pPr>
        <w:pStyle w:val="Default"/>
        <w:spacing w:before="60" w:after="60"/>
        <w:rPr>
          <w:rFonts w:ascii="Tahoma" w:hAnsi="Tahoma" w:cs="Tahoma"/>
          <w:b/>
          <w:bCs/>
        </w:rPr>
      </w:pPr>
      <w:r w:rsidRPr="001E7695">
        <w:rPr>
          <w:rFonts w:ascii="Tahoma" w:hAnsi="Tahoma" w:cs="Tahoma"/>
          <w:b/>
          <w:bCs/>
        </w:rPr>
        <w:t xml:space="preserve">Aims </w:t>
      </w:r>
    </w:p>
    <w:p w:rsidR="00621689" w:rsidRDefault="00621689" w:rsidP="00621689">
      <w:pPr>
        <w:pStyle w:val="Default"/>
        <w:spacing w:before="40" w:after="60"/>
        <w:rPr>
          <w:sz w:val="23"/>
          <w:szCs w:val="23"/>
        </w:rPr>
      </w:pPr>
      <w:r>
        <w:rPr>
          <w:sz w:val="23"/>
          <w:szCs w:val="23"/>
        </w:rPr>
        <w:t xml:space="preserve">The national curriculum for history aims to ensure that all pupils: </w:t>
      </w:r>
    </w:p>
    <w:p w:rsidR="00621689" w:rsidRDefault="00621689" w:rsidP="00621689">
      <w:pPr>
        <w:pStyle w:val="Default"/>
        <w:spacing w:before="6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know and understand the history of these islands as a coherent, chronological narrative, from the earliest times to the present day: how people’s lives have shaped this nation and how Britain has influenced and been influenced by the wider world </w:t>
      </w:r>
    </w:p>
    <w:p w:rsidR="00621689" w:rsidRDefault="00621689" w:rsidP="00621689">
      <w:pPr>
        <w:pStyle w:val="Default"/>
        <w:spacing w:before="6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know and understand significant aspects of the history of the wider world: the nature of ancient civilisations; the expansion and dissolution of empires; characteristic features of past non-European societies; achievements and follies of mankind </w:t>
      </w:r>
    </w:p>
    <w:p w:rsidR="00621689" w:rsidRDefault="00621689" w:rsidP="00621689">
      <w:pPr>
        <w:pStyle w:val="Default"/>
        <w:spacing w:before="6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gain and deploy a historically grounded understanding of abstract terms such as ‘empire’, ‘civilisation’, ‘parliament’ and ‘peasantry’ </w:t>
      </w:r>
    </w:p>
    <w:p w:rsidR="00621689" w:rsidRDefault="00621689" w:rsidP="00621689">
      <w:pPr>
        <w:pStyle w:val="Default"/>
        <w:spacing w:before="4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 </w:t>
      </w:r>
    </w:p>
    <w:p w:rsidR="00621689" w:rsidRDefault="00621689" w:rsidP="00621689">
      <w:pPr>
        <w:pStyle w:val="Default"/>
        <w:spacing w:before="6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understand the methods of historical enquiry, including how evidence is used rigorously to make historical claims, and discern how and why contrasting arguments and interpretations of the past have been constructed </w:t>
      </w:r>
    </w:p>
    <w:p w:rsidR="00621689" w:rsidRDefault="00621689" w:rsidP="00621689">
      <w:pPr>
        <w:pStyle w:val="Default"/>
        <w:spacing w:before="4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 </w:t>
      </w:r>
    </w:p>
    <w:p w:rsidR="00621689" w:rsidRPr="001E7695" w:rsidRDefault="00621689" w:rsidP="00621689">
      <w:pPr>
        <w:pStyle w:val="Default"/>
        <w:spacing w:before="60" w:after="60"/>
        <w:rPr>
          <w:rFonts w:ascii="Tahoma" w:hAnsi="Tahoma" w:cs="Tahoma"/>
        </w:rPr>
      </w:pPr>
    </w:p>
    <w:tbl>
      <w:tblPr>
        <w:tblStyle w:val="TableGrid"/>
        <w:tblW w:w="0" w:type="auto"/>
        <w:tblLook w:val="04A0"/>
      </w:tblPr>
      <w:tblGrid>
        <w:gridCol w:w="1384"/>
        <w:gridCol w:w="6946"/>
        <w:gridCol w:w="7229"/>
      </w:tblGrid>
      <w:tr w:rsidR="004A1212" w:rsidRPr="001E7695" w:rsidTr="009C4438">
        <w:tc>
          <w:tcPr>
            <w:tcW w:w="1384" w:type="dxa"/>
            <w:tcBorders>
              <w:bottom w:val="single" w:sz="4" w:space="0" w:color="auto"/>
            </w:tcBorders>
          </w:tcPr>
          <w:p w:rsidR="004A1212" w:rsidRPr="001E7695" w:rsidRDefault="004A1212" w:rsidP="004A1212">
            <w:pPr>
              <w:pStyle w:val="Default"/>
              <w:rPr>
                <w:rFonts w:ascii="Tahoma" w:hAnsi="Tahoma" w:cs="Tahoma"/>
                <w:sz w:val="18"/>
                <w:szCs w:val="23"/>
              </w:rPr>
            </w:pPr>
          </w:p>
        </w:tc>
        <w:tc>
          <w:tcPr>
            <w:tcW w:w="6946" w:type="dxa"/>
            <w:tcBorders>
              <w:bottom w:val="single" w:sz="4" w:space="0" w:color="auto"/>
            </w:tcBorders>
          </w:tcPr>
          <w:p w:rsidR="004A1212" w:rsidRPr="001E7695" w:rsidRDefault="004A1212" w:rsidP="009C4438">
            <w:pPr>
              <w:pStyle w:val="Default"/>
              <w:jc w:val="center"/>
              <w:rPr>
                <w:rFonts w:ascii="Tahoma" w:hAnsi="Tahoma" w:cs="Tahoma"/>
                <w:b/>
                <w:sz w:val="22"/>
                <w:szCs w:val="23"/>
              </w:rPr>
            </w:pPr>
            <w:r w:rsidRPr="001E7695">
              <w:rPr>
                <w:rFonts w:ascii="Tahoma" w:hAnsi="Tahoma" w:cs="Tahoma"/>
                <w:b/>
                <w:sz w:val="22"/>
                <w:szCs w:val="23"/>
              </w:rPr>
              <w:t>Skills</w:t>
            </w:r>
          </w:p>
        </w:tc>
        <w:tc>
          <w:tcPr>
            <w:tcW w:w="7229" w:type="dxa"/>
            <w:tcBorders>
              <w:bottom w:val="single" w:sz="4" w:space="0" w:color="auto"/>
            </w:tcBorders>
          </w:tcPr>
          <w:p w:rsidR="004A1212" w:rsidRPr="001E7695" w:rsidRDefault="004A1212" w:rsidP="009C4438">
            <w:pPr>
              <w:pStyle w:val="Default"/>
              <w:jc w:val="center"/>
              <w:rPr>
                <w:rFonts w:ascii="Tahoma" w:hAnsi="Tahoma" w:cs="Tahoma"/>
                <w:b/>
                <w:sz w:val="22"/>
                <w:szCs w:val="23"/>
              </w:rPr>
            </w:pPr>
            <w:r w:rsidRPr="001E7695">
              <w:rPr>
                <w:rFonts w:ascii="Tahoma" w:hAnsi="Tahoma" w:cs="Tahoma"/>
                <w:b/>
                <w:sz w:val="22"/>
                <w:szCs w:val="23"/>
              </w:rPr>
              <w:t>Knowledge</w:t>
            </w:r>
          </w:p>
        </w:tc>
      </w:tr>
      <w:tr w:rsidR="004A1212" w:rsidRPr="001E7695" w:rsidTr="009C4438">
        <w:tc>
          <w:tcPr>
            <w:tcW w:w="1384" w:type="dxa"/>
            <w:tcBorders>
              <w:bottom w:val="single" w:sz="4" w:space="0" w:color="auto"/>
            </w:tcBorders>
            <w:shd w:val="clear" w:color="auto" w:fill="FBD4B4" w:themeFill="accent6" w:themeFillTint="66"/>
          </w:tcPr>
          <w:p w:rsidR="004A1212" w:rsidRPr="001E7695" w:rsidRDefault="004A1212" w:rsidP="004A1212">
            <w:pPr>
              <w:pStyle w:val="Default"/>
              <w:rPr>
                <w:rFonts w:ascii="Tahoma" w:hAnsi="Tahoma" w:cs="Tahoma"/>
                <w:sz w:val="22"/>
                <w:szCs w:val="23"/>
              </w:rPr>
            </w:pPr>
            <w:r w:rsidRPr="001E7695">
              <w:rPr>
                <w:rFonts w:ascii="Tahoma" w:hAnsi="Tahoma" w:cs="Tahoma"/>
                <w:b/>
                <w:noProof/>
                <w:sz w:val="22"/>
                <w:lang w:eastAsia="en-GB"/>
              </w:rPr>
              <w:t>EYFS</w:t>
            </w:r>
          </w:p>
        </w:tc>
        <w:tc>
          <w:tcPr>
            <w:tcW w:w="6946" w:type="dxa"/>
            <w:tcBorders>
              <w:bottom w:val="single" w:sz="4" w:space="0" w:color="auto"/>
            </w:tcBorders>
            <w:shd w:val="clear" w:color="auto" w:fill="FBD4B4" w:themeFill="accent6" w:themeFillTint="66"/>
          </w:tcPr>
          <w:p w:rsidR="00CC71DF" w:rsidRPr="001E7695" w:rsidRDefault="00CC71DF" w:rsidP="004A1212">
            <w:pPr>
              <w:pStyle w:val="Default"/>
              <w:rPr>
                <w:rFonts w:ascii="Tahoma" w:hAnsi="Tahoma" w:cs="Tahoma"/>
                <w:sz w:val="18"/>
                <w:szCs w:val="23"/>
              </w:rPr>
            </w:pPr>
          </w:p>
        </w:tc>
        <w:tc>
          <w:tcPr>
            <w:tcW w:w="7229" w:type="dxa"/>
            <w:tcBorders>
              <w:bottom w:val="single" w:sz="4" w:space="0" w:color="auto"/>
            </w:tcBorders>
            <w:shd w:val="clear" w:color="auto" w:fill="FBD4B4" w:themeFill="accent6" w:themeFillTint="66"/>
          </w:tcPr>
          <w:p w:rsidR="00CC71DF" w:rsidRPr="001E7695" w:rsidRDefault="00CC71DF" w:rsidP="00621689">
            <w:pPr>
              <w:pStyle w:val="Default"/>
              <w:rPr>
                <w:rFonts w:ascii="Tahoma" w:hAnsi="Tahoma" w:cs="Tahoma"/>
                <w:sz w:val="18"/>
                <w:szCs w:val="23"/>
              </w:rPr>
            </w:pPr>
          </w:p>
        </w:tc>
      </w:tr>
      <w:tr w:rsidR="004A1212" w:rsidRPr="001E7695" w:rsidTr="009C4438">
        <w:tc>
          <w:tcPr>
            <w:tcW w:w="1384" w:type="dxa"/>
            <w:tcBorders>
              <w:bottom w:val="single" w:sz="4" w:space="0" w:color="auto"/>
            </w:tcBorders>
            <w:shd w:val="clear" w:color="auto" w:fill="B6DDE8" w:themeFill="accent5" w:themeFillTint="66"/>
          </w:tcPr>
          <w:p w:rsidR="004A1212" w:rsidRPr="001E7695" w:rsidRDefault="004A1212" w:rsidP="004A1212">
            <w:pPr>
              <w:pStyle w:val="Default"/>
              <w:rPr>
                <w:rFonts w:ascii="Tahoma" w:hAnsi="Tahoma" w:cs="Tahoma"/>
                <w:sz w:val="22"/>
                <w:szCs w:val="23"/>
              </w:rPr>
            </w:pPr>
            <w:r w:rsidRPr="001E7695">
              <w:rPr>
                <w:rFonts w:ascii="Tahoma" w:hAnsi="Tahoma" w:cs="Tahoma"/>
                <w:b/>
                <w:noProof/>
                <w:sz w:val="22"/>
                <w:lang w:eastAsia="en-GB"/>
              </w:rPr>
              <w:t>YEAR 1</w:t>
            </w:r>
          </w:p>
        </w:tc>
        <w:tc>
          <w:tcPr>
            <w:tcW w:w="6946" w:type="dxa"/>
            <w:tcBorders>
              <w:bottom w:val="single" w:sz="4" w:space="0" w:color="auto"/>
            </w:tcBorders>
            <w:shd w:val="clear" w:color="auto" w:fill="B6DDE8" w:themeFill="accent5" w:themeFillTint="66"/>
          </w:tcPr>
          <w:p w:rsidR="00CC71DF" w:rsidRPr="00B81B3E" w:rsidRDefault="009A7C22" w:rsidP="004A1212">
            <w:pPr>
              <w:pStyle w:val="Default"/>
              <w:rPr>
                <w:rFonts w:eastAsia="Times New Roman"/>
                <w:sz w:val="22"/>
                <w:szCs w:val="22"/>
                <w:lang w:eastAsia="en-GB"/>
              </w:rPr>
            </w:pPr>
            <w:r w:rsidRPr="00E018EB">
              <w:rPr>
                <w:rFonts w:eastAsia="Times New Roman"/>
                <w:sz w:val="22"/>
                <w:szCs w:val="22"/>
                <w:lang w:eastAsia="en-GB"/>
              </w:rPr>
              <w:t>I can find answers to some simple questions about the past from simple sources of information. (Historical enquiry)</w:t>
            </w:r>
          </w:p>
          <w:p w:rsidR="009A7C22" w:rsidRPr="00B81B3E" w:rsidRDefault="009A7C22" w:rsidP="004A1212">
            <w:pPr>
              <w:pStyle w:val="Default"/>
              <w:rPr>
                <w:rFonts w:eastAsia="Times New Roman"/>
                <w:sz w:val="22"/>
                <w:szCs w:val="22"/>
                <w:lang w:eastAsia="en-GB"/>
              </w:rPr>
            </w:pPr>
            <w:r w:rsidRPr="00E018EB">
              <w:rPr>
                <w:rFonts w:eastAsia="Times New Roman"/>
                <w:sz w:val="22"/>
                <w:szCs w:val="22"/>
                <w:lang w:eastAsia="en-GB"/>
              </w:rPr>
              <w:t xml:space="preserve">I can describe some simple similarities and differences between </w:t>
            </w:r>
            <w:proofErr w:type="spellStart"/>
            <w:r w:rsidRPr="00E018EB">
              <w:rPr>
                <w:rFonts w:eastAsia="Times New Roman"/>
                <w:sz w:val="22"/>
                <w:szCs w:val="22"/>
                <w:lang w:eastAsia="en-GB"/>
              </w:rPr>
              <w:t>man made</w:t>
            </w:r>
            <w:proofErr w:type="spellEnd"/>
            <w:r w:rsidRPr="00E018EB">
              <w:rPr>
                <w:rFonts w:eastAsia="Times New Roman"/>
                <w:sz w:val="22"/>
                <w:szCs w:val="22"/>
                <w:lang w:eastAsia="en-GB"/>
              </w:rPr>
              <w:t xml:space="preserve"> objects. (Historical enquiry)</w:t>
            </w:r>
          </w:p>
          <w:p w:rsidR="009A7C22" w:rsidRPr="00B81B3E" w:rsidRDefault="009A7C22" w:rsidP="004A1212">
            <w:pPr>
              <w:pStyle w:val="Default"/>
              <w:rPr>
                <w:rFonts w:eastAsia="Times New Roman"/>
                <w:sz w:val="22"/>
                <w:szCs w:val="22"/>
                <w:lang w:eastAsia="en-GB"/>
              </w:rPr>
            </w:pPr>
            <w:r w:rsidRPr="00B81B3E">
              <w:rPr>
                <w:rFonts w:eastAsia="Times New Roman"/>
                <w:sz w:val="22"/>
                <w:szCs w:val="22"/>
                <w:lang w:eastAsia="en-GB"/>
              </w:rPr>
              <w:t>I</w:t>
            </w:r>
            <w:r w:rsidRPr="00E018EB">
              <w:rPr>
                <w:rFonts w:eastAsia="Times New Roman"/>
                <w:sz w:val="22"/>
                <w:szCs w:val="22"/>
                <w:lang w:eastAsia="en-GB"/>
              </w:rPr>
              <w:t xml:space="preserve"> can sort historical objects from 'then' and 'now'. (Historical enquiry)</w:t>
            </w:r>
          </w:p>
          <w:p w:rsidR="00B81B3E" w:rsidRPr="00B81B3E" w:rsidRDefault="009A7C22" w:rsidP="004A1212">
            <w:pPr>
              <w:pStyle w:val="Default"/>
              <w:rPr>
                <w:rFonts w:eastAsia="Times New Roman"/>
                <w:sz w:val="22"/>
                <w:szCs w:val="22"/>
                <w:lang w:eastAsia="en-GB"/>
              </w:rPr>
            </w:pPr>
            <w:r w:rsidRPr="00E018EB">
              <w:rPr>
                <w:rFonts w:eastAsia="Times New Roman"/>
                <w:sz w:val="22"/>
                <w:szCs w:val="22"/>
                <w:lang w:eastAsia="en-GB"/>
              </w:rPr>
              <w:t>I can ask and answer relevant basic questions about the past. (Historical enquiry</w:t>
            </w:r>
            <w:r w:rsidR="00B81B3E" w:rsidRPr="00B81B3E">
              <w:rPr>
                <w:rFonts w:eastAsia="Times New Roman"/>
                <w:sz w:val="22"/>
                <w:szCs w:val="22"/>
                <w:lang w:eastAsia="en-GB"/>
              </w:rPr>
              <w:t>)</w:t>
            </w:r>
          </w:p>
          <w:p w:rsidR="009A7C22" w:rsidRPr="00B81B3E" w:rsidRDefault="00B81B3E" w:rsidP="004A1212">
            <w:pPr>
              <w:pStyle w:val="Default"/>
              <w:rPr>
                <w:rFonts w:eastAsia="Times New Roman"/>
                <w:sz w:val="22"/>
                <w:szCs w:val="22"/>
                <w:lang w:eastAsia="en-GB"/>
              </w:rPr>
            </w:pPr>
            <w:r w:rsidRPr="00B81B3E">
              <w:rPr>
                <w:rFonts w:eastAsia="Times New Roman"/>
                <w:sz w:val="22"/>
                <w:szCs w:val="22"/>
                <w:lang w:eastAsia="en-GB"/>
              </w:rPr>
              <w:t xml:space="preserve"> </w:t>
            </w:r>
            <w:r w:rsidRPr="00E018EB">
              <w:rPr>
                <w:rFonts w:eastAsia="Times New Roman"/>
                <w:sz w:val="22"/>
                <w:szCs w:val="22"/>
                <w:lang w:eastAsia="en-GB"/>
              </w:rPr>
              <w:t xml:space="preserve">I can relate my own account of an event and understand that others </w:t>
            </w:r>
            <w:r w:rsidRPr="00E018EB">
              <w:rPr>
                <w:rFonts w:eastAsia="Times New Roman"/>
                <w:sz w:val="22"/>
                <w:szCs w:val="22"/>
                <w:lang w:eastAsia="en-GB"/>
              </w:rPr>
              <w:lastRenderedPageBreak/>
              <w:t>may give a different version. (Historical interpretations)</w:t>
            </w:r>
          </w:p>
          <w:p w:rsidR="00B81B3E" w:rsidRPr="00B81B3E" w:rsidRDefault="00B81B3E" w:rsidP="004A1212">
            <w:pPr>
              <w:pStyle w:val="Default"/>
              <w:rPr>
                <w:sz w:val="22"/>
                <w:szCs w:val="22"/>
              </w:rPr>
            </w:pPr>
            <w:r w:rsidRPr="00B81B3E">
              <w:rPr>
                <w:sz w:val="22"/>
                <w:szCs w:val="22"/>
              </w:rPr>
              <w:t xml:space="preserve">I </w:t>
            </w:r>
            <w:r w:rsidRPr="00E018EB">
              <w:rPr>
                <w:rFonts w:eastAsia="Times New Roman"/>
                <w:sz w:val="22"/>
                <w:szCs w:val="22"/>
                <w:lang w:eastAsia="en-GB"/>
              </w:rPr>
              <w:t>can talk, draw or write about aspects of the past. (Organisation and communication)</w:t>
            </w:r>
          </w:p>
        </w:tc>
        <w:tc>
          <w:tcPr>
            <w:tcW w:w="7229" w:type="dxa"/>
            <w:tcBorders>
              <w:bottom w:val="single" w:sz="4" w:space="0" w:color="auto"/>
            </w:tcBorders>
            <w:shd w:val="clear" w:color="auto" w:fill="B6DDE8" w:themeFill="accent5" w:themeFillTint="66"/>
          </w:tcPr>
          <w:p w:rsidR="009A7C22" w:rsidRPr="00B81B3E" w:rsidRDefault="009A7C22" w:rsidP="001A37D1">
            <w:pPr>
              <w:pStyle w:val="Default"/>
              <w:rPr>
                <w:rFonts w:eastAsia="Times New Roman"/>
                <w:sz w:val="22"/>
                <w:szCs w:val="22"/>
                <w:lang w:eastAsia="en-GB"/>
              </w:rPr>
            </w:pPr>
            <w:r w:rsidRPr="00B81B3E">
              <w:rPr>
                <w:rFonts w:eastAsia="Times New Roman"/>
                <w:sz w:val="22"/>
                <w:szCs w:val="22"/>
                <w:lang w:eastAsia="en-GB"/>
              </w:rPr>
              <w:lastRenderedPageBreak/>
              <w:t xml:space="preserve">I </w:t>
            </w:r>
            <w:r w:rsidRPr="00E018EB">
              <w:rPr>
                <w:rFonts w:eastAsia="Times New Roman"/>
                <w:sz w:val="22"/>
                <w:szCs w:val="22"/>
                <w:lang w:eastAsia="en-GB"/>
              </w:rPr>
              <w:t>can place known events in the order of when they happened. (Chronological understanding)</w:t>
            </w:r>
          </w:p>
          <w:p w:rsidR="004A1212" w:rsidRPr="00B81B3E" w:rsidRDefault="009A7C22" w:rsidP="001A37D1">
            <w:pPr>
              <w:pStyle w:val="Default"/>
              <w:rPr>
                <w:rFonts w:eastAsia="Times New Roman"/>
                <w:sz w:val="22"/>
                <w:szCs w:val="22"/>
                <w:lang w:eastAsia="en-GB"/>
              </w:rPr>
            </w:pPr>
            <w:r w:rsidRPr="00B81B3E">
              <w:rPr>
                <w:rFonts w:eastAsia="Times New Roman"/>
                <w:sz w:val="22"/>
                <w:szCs w:val="22"/>
                <w:lang w:eastAsia="en-GB"/>
              </w:rPr>
              <w:t xml:space="preserve"> </w:t>
            </w:r>
            <w:r w:rsidRPr="00E018EB">
              <w:rPr>
                <w:rFonts w:eastAsia="Times New Roman"/>
                <w:sz w:val="22"/>
                <w:szCs w:val="22"/>
                <w:lang w:eastAsia="en-GB"/>
              </w:rPr>
              <w:t>I can sequence events and recount changes within living memory (chronological understanding). (Chronological understanding)</w:t>
            </w:r>
          </w:p>
          <w:p w:rsidR="009A7C22" w:rsidRPr="00B81B3E" w:rsidRDefault="009A7C22" w:rsidP="001A37D1">
            <w:pPr>
              <w:pStyle w:val="Default"/>
              <w:rPr>
                <w:rFonts w:eastAsia="Times New Roman"/>
                <w:sz w:val="22"/>
                <w:szCs w:val="22"/>
                <w:lang w:eastAsia="en-GB"/>
              </w:rPr>
            </w:pPr>
            <w:r w:rsidRPr="00E018EB">
              <w:rPr>
                <w:rFonts w:eastAsia="Times New Roman"/>
                <w:sz w:val="22"/>
                <w:szCs w:val="22"/>
                <w:lang w:eastAsia="en-GB"/>
              </w:rPr>
              <w:t>I can use common words and phrases relating to the passing of time. (Chronological understandin</w:t>
            </w:r>
            <w:r w:rsidRPr="00B81B3E">
              <w:rPr>
                <w:rFonts w:eastAsia="Times New Roman"/>
                <w:sz w:val="22"/>
                <w:szCs w:val="22"/>
                <w:lang w:eastAsia="en-GB"/>
              </w:rPr>
              <w:t>g</w:t>
            </w:r>
          </w:p>
          <w:p w:rsidR="00B81B3E" w:rsidRPr="00B81B3E" w:rsidRDefault="009A7C22" w:rsidP="00B81B3E">
            <w:pPr>
              <w:rPr>
                <w:rFonts w:ascii="Arial" w:eastAsia="Times New Roman" w:hAnsi="Arial" w:cs="Arial"/>
                <w:color w:val="000000"/>
                <w:lang w:eastAsia="en-GB"/>
              </w:rPr>
            </w:pPr>
            <w:r w:rsidRPr="00B81B3E">
              <w:rPr>
                <w:rFonts w:ascii="Arial" w:eastAsia="Times New Roman" w:hAnsi="Arial" w:cs="Arial"/>
                <w:lang w:eastAsia="en-GB"/>
              </w:rPr>
              <w:t xml:space="preserve"> </w:t>
            </w:r>
            <w:r w:rsidR="00B81B3E" w:rsidRPr="00E018EB">
              <w:rPr>
                <w:rFonts w:ascii="Arial" w:eastAsia="Times New Roman" w:hAnsi="Arial" w:cs="Arial"/>
                <w:color w:val="000000"/>
                <w:lang w:eastAsia="en-GB"/>
              </w:rPr>
              <w:t xml:space="preserve">I can understand key features of events. (Understanding of events, people and changes) </w:t>
            </w:r>
          </w:p>
          <w:p w:rsidR="009A7C22" w:rsidRPr="00B81B3E" w:rsidRDefault="00B81B3E" w:rsidP="00B81B3E">
            <w:pPr>
              <w:pStyle w:val="Default"/>
              <w:rPr>
                <w:rFonts w:eastAsia="Times New Roman"/>
                <w:sz w:val="22"/>
                <w:szCs w:val="22"/>
                <w:lang w:eastAsia="en-GB"/>
              </w:rPr>
            </w:pPr>
            <w:r w:rsidRPr="00E018EB">
              <w:rPr>
                <w:rFonts w:eastAsia="Times New Roman"/>
                <w:sz w:val="22"/>
                <w:szCs w:val="22"/>
                <w:lang w:eastAsia="en-GB"/>
              </w:rPr>
              <w:lastRenderedPageBreak/>
              <w:t>I can identify some similarities and differences between ways of life in different periods. (Understanding of events, people and changes)</w:t>
            </w:r>
          </w:p>
          <w:p w:rsidR="009A7C22" w:rsidRPr="00B81B3E" w:rsidRDefault="009A7C22" w:rsidP="001A37D1">
            <w:pPr>
              <w:pStyle w:val="Default"/>
              <w:rPr>
                <w:rFonts w:eastAsia="Times New Roman"/>
                <w:sz w:val="22"/>
                <w:szCs w:val="22"/>
                <w:lang w:eastAsia="en-GB"/>
              </w:rPr>
            </w:pPr>
          </w:p>
          <w:p w:rsidR="009A7C22" w:rsidRPr="00B81B3E" w:rsidRDefault="009A7C22" w:rsidP="001A37D1">
            <w:pPr>
              <w:pStyle w:val="Default"/>
              <w:rPr>
                <w:rFonts w:eastAsia="Times New Roman"/>
                <w:sz w:val="22"/>
                <w:szCs w:val="22"/>
                <w:lang w:eastAsia="en-GB"/>
              </w:rPr>
            </w:pPr>
          </w:p>
          <w:p w:rsidR="009A7C22" w:rsidRPr="00B81B3E" w:rsidRDefault="009A7C22" w:rsidP="001A37D1">
            <w:pPr>
              <w:pStyle w:val="Default"/>
              <w:rPr>
                <w:sz w:val="22"/>
                <w:szCs w:val="22"/>
              </w:rPr>
            </w:pPr>
          </w:p>
        </w:tc>
      </w:tr>
      <w:tr w:rsidR="0087637D" w:rsidRPr="001E7695" w:rsidTr="00B81B3E">
        <w:trPr>
          <w:trHeight w:val="2203"/>
        </w:trPr>
        <w:tc>
          <w:tcPr>
            <w:tcW w:w="1384" w:type="dxa"/>
            <w:tcBorders>
              <w:bottom w:val="single" w:sz="4" w:space="0" w:color="auto"/>
            </w:tcBorders>
            <w:shd w:val="clear" w:color="auto" w:fill="CCC0D9" w:themeFill="accent4" w:themeFillTint="66"/>
          </w:tcPr>
          <w:p w:rsidR="0087637D" w:rsidRPr="001E7695" w:rsidRDefault="0087637D" w:rsidP="004A1212">
            <w:pPr>
              <w:pStyle w:val="Default"/>
              <w:rPr>
                <w:rFonts w:ascii="Tahoma" w:hAnsi="Tahoma" w:cs="Tahoma"/>
                <w:sz w:val="22"/>
                <w:szCs w:val="23"/>
              </w:rPr>
            </w:pPr>
            <w:r w:rsidRPr="001E7695">
              <w:rPr>
                <w:rFonts w:ascii="Tahoma" w:hAnsi="Tahoma" w:cs="Tahoma"/>
                <w:b/>
                <w:noProof/>
                <w:sz w:val="22"/>
                <w:lang w:eastAsia="en-GB"/>
              </w:rPr>
              <w:lastRenderedPageBreak/>
              <w:t>YEAR 2</w:t>
            </w:r>
          </w:p>
        </w:tc>
        <w:tc>
          <w:tcPr>
            <w:tcW w:w="6946" w:type="dxa"/>
            <w:tcBorders>
              <w:bottom w:val="single" w:sz="4" w:space="0" w:color="auto"/>
            </w:tcBorders>
            <w:shd w:val="clear" w:color="auto" w:fill="CCC0D9" w:themeFill="accent4" w:themeFillTint="66"/>
            <w:vAlign w:val="center"/>
          </w:tcPr>
          <w:p w:rsidR="0087637D" w:rsidRPr="00B81B3E" w:rsidRDefault="0087637D" w:rsidP="00DA6D4C">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ask and answer questions, choosing and using parts of stories and other sources to show that I know and understand key features of events. (Historical enquiry) </w:t>
            </w:r>
          </w:p>
          <w:p w:rsidR="0087637D" w:rsidRPr="00B81B3E" w:rsidRDefault="0087637D" w:rsidP="00DA6D4C">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show understanding of some of the ways in which we find out about the past and identify different ways in which it is represented. (Historical enquiry) </w:t>
            </w:r>
          </w:p>
          <w:p w:rsidR="00B81B3E" w:rsidRPr="00B81B3E" w:rsidRDefault="00B81B3E" w:rsidP="00B81B3E">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use a wide vocabulary of everyday historical terms. (Organisation and communication) </w:t>
            </w:r>
          </w:p>
          <w:p w:rsidR="00B81B3E" w:rsidRPr="00B81B3E" w:rsidRDefault="00B81B3E" w:rsidP="00B81B3E">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speak about how I have found out about the past. (Organisation and communication) </w:t>
            </w:r>
          </w:p>
          <w:p w:rsidR="00B81B3E" w:rsidRPr="00B81B3E" w:rsidRDefault="00B81B3E" w:rsidP="00B81B3E">
            <w:pPr>
              <w:rPr>
                <w:rFonts w:ascii="Arial" w:eastAsia="Times New Roman" w:hAnsi="Arial" w:cs="Arial"/>
                <w:color w:val="000000"/>
                <w:lang w:eastAsia="en-GB"/>
              </w:rPr>
            </w:pPr>
            <w:r w:rsidRPr="00E018EB">
              <w:rPr>
                <w:rFonts w:ascii="Arial" w:eastAsia="Times New Roman" w:hAnsi="Arial" w:cs="Arial"/>
                <w:color w:val="000000"/>
                <w:lang w:eastAsia="en-GB"/>
              </w:rPr>
              <w:t>I can record what I have learned by drawing and writing. (Organisation and communication)</w:t>
            </w:r>
          </w:p>
          <w:p w:rsidR="00B81B3E" w:rsidRPr="00B81B3E" w:rsidRDefault="00B81B3E" w:rsidP="00DA6D4C">
            <w:pPr>
              <w:rPr>
                <w:rFonts w:ascii="Arial" w:eastAsia="Times New Roman" w:hAnsi="Arial" w:cs="Arial"/>
                <w:color w:val="000000"/>
                <w:lang w:eastAsia="en-GB"/>
              </w:rPr>
            </w:pPr>
          </w:p>
          <w:p w:rsidR="00B81B3E" w:rsidRPr="00E018EB" w:rsidRDefault="00B81B3E" w:rsidP="00DA6D4C">
            <w:pPr>
              <w:rPr>
                <w:rFonts w:ascii="Arial" w:eastAsia="Times New Roman" w:hAnsi="Arial" w:cs="Arial"/>
                <w:color w:val="000000"/>
                <w:lang w:eastAsia="en-GB"/>
              </w:rPr>
            </w:pPr>
          </w:p>
        </w:tc>
        <w:tc>
          <w:tcPr>
            <w:tcW w:w="7229" w:type="dxa"/>
            <w:tcBorders>
              <w:bottom w:val="single" w:sz="4" w:space="0" w:color="auto"/>
            </w:tcBorders>
            <w:shd w:val="clear" w:color="auto" w:fill="CCC0D9" w:themeFill="accent4" w:themeFillTint="66"/>
          </w:tcPr>
          <w:p w:rsidR="0087637D" w:rsidRPr="00B81B3E" w:rsidRDefault="0087637D" w:rsidP="0087637D">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show an awareness of the past, using common words and phrases relating to the passing of time. (Chronological understanding) </w:t>
            </w:r>
          </w:p>
          <w:p w:rsidR="0087637D" w:rsidRPr="00B81B3E" w:rsidRDefault="0087637D" w:rsidP="0087637D">
            <w:pPr>
              <w:pStyle w:val="Default"/>
              <w:rPr>
                <w:rFonts w:eastAsia="Times New Roman"/>
                <w:sz w:val="22"/>
                <w:szCs w:val="22"/>
                <w:lang w:eastAsia="en-GB"/>
              </w:rPr>
            </w:pPr>
            <w:r w:rsidRPr="00E018EB">
              <w:rPr>
                <w:rFonts w:eastAsia="Times New Roman"/>
                <w:sz w:val="22"/>
                <w:szCs w:val="22"/>
                <w:lang w:eastAsia="en-GB"/>
              </w:rPr>
              <w:t>I can describe where people and events fit within a timeline and identify similarities and differences between ways of life in different periods. (Chronological understanding)</w:t>
            </w:r>
          </w:p>
          <w:p w:rsidR="00B81B3E" w:rsidRPr="00B81B3E" w:rsidRDefault="00B81B3E" w:rsidP="0087637D">
            <w:pPr>
              <w:pStyle w:val="Default"/>
              <w:rPr>
                <w:sz w:val="22"/>
                <w:szCs w:val="22"/>
              </w:rPr>
            </w:pPr>
            <w:r w:rsidRPr="00E018EB">
              <w:rPr>
                <w:rFonts w:eastAsia="Times New Roman"/>
                <w:sz w:val="22"/>
                <w:szCs w:val="22"/>
                <w:lang w:eastAsia="en-GB"/>
              </w:rPr>
              <w:t>I can discuss the lives of significant people in the past who have contributed to national and international achievements and use some to compare aspects of life in different periods. (Understanding of events, people and changes)</w:t>
            </w:r>
          </w:p>
        </w:tc>
      </w:tr>
      <w:tr w:rsidR="0087637D" w:rsidRPr="001E7695" w:rsidTr="000C64DA">
        <w:tc>
          <w:tcPr>
            <w:tcW w:w="1384" w:type="dxa"/>
            <w:tcBorders>
              <w:bottom w:val="single" w:sz="4" w:space="0" w:color="auto"/>
            </w:tcBorders>
            <w:shd w:val="clear" w:color="auto" w:fill="D6E3BC" w:themeFill="accent3" w:themeFillTint="66"/>
          </w:tcPr>
          <w:p w:rsidR="0087637D" w:rsidRPr="001E7695" w:rsidRDefault="0087637D" w:rsidP="004A1212">
            <w:pPr>
              <w:pStyle w:val="Default"/>
              <w:rPr>
                <w:rFonts w:ascii="Tahoma" w:hAnsi="Tahoma" w:cs="Tahoma"/>
                <w:sz w:val="22"/>
                <w:szCs w:val="23"/>
              </w:rPr>
            </w:pPr>
            <w:r w:rsidRPr="001E7695">
              <w:rPr>
                <w:rFonts w:ascii="Tahoma" w:hAnsi="Tahoma" w:cs="Tahoma"/>
                <w:b/>
                <w:noProof/>
                <w:sz w:val="22"/>
                <w:lang w:eastAsia="en-GB"/>
              </w:rPr>
              <w:t>YEAR 3</w:t>
            </w:r>
          </w:p>
        </w:tc>
        <w:tc>
          <w:tcPr>
            <w:tcW w:w="6946" w:type="dxa"/>
            <w:tcBorders>
              <w:bottom w:val="single" w:sz="4" w:space="0" w:color="auto"/>
            </w:tcBorders>
            <w:shd w:val="clear" w:color="auto" w:fill="D6E3BC" w:themeFill="accent3" w:themeFillTint="66"/>
          </w:tcPr>
          <w:p w:rsidR="0087637D" w:rsidRPr="00B81B3E" w:rsidRDefault="0087637D" w:rsidP="001B1620">
            <w:pPr>
              <w:pStyle w:val="Default"/>
              <w:rPr>
                <w:sz w:val="22"/>
                <w:szCs w:val="22"/>
              </w:rPr>
            </w:pPr>
          </w:p>
        </w:tc>
        <w:tc>
          <w:tcPr>
            <w:tcW w:w="7229" w:type="dxa"/>
            <w:tcBorders>
              <w:bottom w:val="single" w:sz="4" w:space="0" w:color="auto"/>
            </w:tcBorders>
            <w:shd w:val="clear" w:color="auto" w:fill="D6E3BC" w:themeFill="accent3" w:themeFillTint="66"/>
            <w:vAlign w:val="center"/>
          </w:tcPr>
          <w:p w:rsidR="0087637D" w:rsidRPr="00B81B3E" w:rsidRDefault="0087637D" w:rsidP="00DA6D4C">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use an increasing range of common words and phrases relating to the passing of time. (Chronological understanding) </w:t>
            </w:r>
          </w:p>
          <w:p w:rsidR="0087637D" w:rsidRPr="00E018EB" w:rsidRDefault="0087637D" w:rsidP="00DA6D4C">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describe memories of key events in his/her life using historical vocabulary. (Chronological understanding) </w:t>
            </w:r>
          </w:p>
        </w:tc>
      </w:tr>
      <w:tr w:rsidR="0087637D" w:rsidRPr="001E7695" w:rsidTr="00D275A1">
        <w:tc>
          <w:tcPr>
            <w:tcW w:w="1384" w:type="dxa"/>
            <w:tcBorders>
              <w:bottom w:val="single" w:sz="4" w:space="0" w:color="auto"/>
            </w:tcBorders>
            <w:shd w:val="clear" w:color="auto" w:fill="E5B8B7" w:themeFill="accent2" w:themeFillTint="66"/>
          </w:tcPr>
          <w:p w:rsidR="0087637D" w:rsidRPr="001E7695" w:rsidRDefault="0087637D" w:rsidP="004A1212">
            <w:pPr>
              <w:pStyle w:val="Default"/>
              <w:rPr>
                <w:rFonts w:ascii="Tahoma" w:hAnsi="Tahoma" w:cs="Tahoma"/>
                <w:sz w:val="22"/>
                <w:szCs w:val="23"/>
              </w:rPr>
            </w:pPr>
            <w:r w:rsidRPr="001E7695">
              <w:rPr>
                <w:rFonts w:ascii="Tahoma" w:hAnsi="Tahoma" w:cs="Tahoma"/>
                <w:b/>
                <w:noProof/>
                <w:sz w:val="22"/>
                <w:lang w:eastAsia="en-GB"/>
              </w:rPr>
              <w:t>YEAR 4</w:t>
            </w:r>
          </w:p>
        </w:tc>
        <w:tc>
          <w:tcPr>
            <w:tcW w:w="6946" w:type="dxa"/>
            <w:tcBorders>
              <w:bottom w:val="single" w:sz="4" w:space="0" w:color="auto"/>
            </w:tcBorders>
            <w:shd w:val="clear" w:color="auto" w:fill="E5B8B7" w:themeFill="accent2" w:themeFillTint="66"/>
          </w:tcPr>
          <w:p w:rsidR="00B81B3E" w:rsidRPr="00B81B3E" w:rsidRDefault="00B81B3E" w:rsidP="00B81B3E">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use sources of information in ways that go beyond simple observations to answer questions about the past. (Historical enquiry) </w:t>
            </w:r>
          </w:p>
          <w:p w:rsidR="00B81B3E" w:rsidRPr="00B81B3E" w:rsidRDefault="00B81B3E" w:rsidP="00B81B3E">
            <w:pPr>
              <w:pStyle w:val="Default"/>
              <w:rPr>
                <w:rFonts w:eastAsia="Times New Roman"/>
                <w:sz w:val="22"/>
                <w:szCs w:val="22"/>
                <w:lang w:eastAsia="en-GB"/>
              </w:rPr>
            </w:pPr>
            <w:r w:rsidRPr="00E018EB">
              <w:rPr>
                <w:rFonts w:eastAsia="Times New Roman"/>
                <w:sz w:val="22"/>
                <w:szCs w:val="22"/>
                <w:lang w:eastAsia="en-GB"/>
              </w:rPr>
              <w:t>I can use a variety of resources to find out about aspects of life in the past (historical enquiry). (Historical enquiry)</w:t>
            </w:r>
          </w:p>
          <w:p w:rsidR="0087637D" w:rsidRPr="00B81B3E" w:rsidRDefault="00B81B3E" w:rsidP="00B81B3E">
            <w:pPr>
              <w:pStyle w:val="Default"/>
              <w:rPr>
                <w:rFonts w:eastAsia="Times New Roman"/>
                <w:sz w:val="22"/>
                <w:szCs w:val="22"/>
                <w:lang w:eastAsia="en-GB"/>
              </w:rPr>
            </w:pPr>
            <w:r w:rsidRPr="00B81B3E">
              <w:rPr>
                <w:rFonts w:eastAsia="Times New Roman"/>
                <w:sz w:val="22"/>
                <w:szCs w:val="22"/>
                <w:lang w:eastAsia="en-GB"/>
              </w:rPr>
              <w:t xml:space="preserve"> </w:t>
            </w:r>
            <w:r w:rsidRPr="00E018EB">
              <w:rPr>
                <w:rFonts w:eastAsia="Times New Roman"/>
                <w:sz w:val="22"/>
                <w:szCs w:val="22"/>
                <w:lang w:eastAsia="en-GB"/>
              </w:rPr>
              <w:t>I can understand that sources can contradict each other. (Historical interpretations)</w:t>
            </w:r>
          </w:p>
          <w:p w:rsidR="00B81B3E" w:rsidRPr="00B81B3E" w:rsidRDefault="00B81B3E" w:rsidP="00B81B3E">
            <w:pPr>
              <w:pStyle w:val="Default"/>
              <w:rPr>
                <w:sz w:val="22"/>
                <w:szCs w:val="22"/>
              </w:rPr>
            </w:pPr>
            <w:r w:rsidRPr="00E018EB">
              <w:rPr>
                <w:rFonts w:eastAsia="Times New Roman"/>
                <w:sz w:val="22"/>
                <w:szCs w:val="22"/>
                <w:lang w:eastAsia="en-GB"/>
              </w:rPr>
              <w:t>I can explain what I have learned in an organised and structured way, using appropriate terminology. (Organisation and communication)</w:t>
            </w:r>
          </w:p>
        </w:tc>
        <w:tc>
          <w:tcPr>
            <w:tcW w:w="7229" w:type="dxa"/>
            <w:tcBorders>
              <w:bottom w:val="single" w:sz="4" w:space="0" w:color="auto"/>
            </w:tcBorders>
            <w:shd w:val="clear" w:color="auto" w:fill="E5B8B7" w:themeFill="accent2" w:themeFillTint="66"/>
            <w:vAlign w:val="center"/>
          </w:tcPr>
          <w:p w:rsidR="0087637D" w:rsidRPr="00B81B3E" w:rsidRDefault="0087637D" w:rsidP="00DA6D4C">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place some historical periods in a chronological framework. (Chronological understanding) </w:t>
            </w:r>
          </w:p>
          <w:p w:rsidR="0087637D" w:rsidRPr="00E018EB" w:rsidRDefault="0087637D" w:rsidP="00DA6D4C">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use historic terms related to the period of study. (Chronological understanding) </w:t>
            </w:r>
          </w:p>
        </w:tc>
      </w:tr>
      <w:tr w:rsidR="0087637D" w:rsidRPr="001E7695" w:rsidTr="009C4438">
        <w:tc>
          <w:tcPr>
            <w:tcW w:w="1384" w:type="dxa"/>
            <w:tcBorders>
              <w:bottom w:val="single" w:sz="4" w:space="0" w:color="auto"/>
            </w:tcBorders>
            <w:shd w:val="clear" w:color="auto" w:fill="B8CCE4" w:themeFill="accent1" w:themeFillTint="66"/>
          </w:tcPr>
          <w:p w:rsidR="0087637D" w:rsidRPr="001E7695" w:rsidRDefault="0087637D" w:rsidP="004A1212">
            <w:pPr>
              <w:pStyle w:val="Default"/>
              <w:rPr>
                <w:rFonts w:ascii="Tahoma" w:hAnsi="Tahoma" w:cs="Tahoma"/>
                <w:sz w:val="22"/>
                <w:szCs w:val="23"/>
              </w:rPr>
            </w:pPr>
            <w:r w:rsidRPr="001E7695">
              <w:rPr>
                <w:rFonts w:ascii="Tahoma" w:hAnsi="Tahoma" w:cs="Tahoma"/>
                <w:b/>
                <w:noProof/>
                <w:sz w:val="22"/>
                <w:lang w:eastAsia="en-GB"/>
              </w:rPr>
              <w:t>YEAR 5</w:t>
            </w:r>
          </w:p>
        </w:tc>
        <w:tc>
          <w:tcPr>
            <w:tcW w:w="6946" w:type="dxa"/>
            <w:tcBorders>
              <w:bottom w:val="single" w:sz="4" w:space="0" w:color="auto"/>
            </w:tcBorders>
            <w:shd w:val="clear" w:color="auto" w:fill="B8CCE4" w:themeFill="accent1" w:themeFillTint="66"/>
          </w:tcPr>
          <w:p w:rsidR="0087637D" w:rsidRPr="00B81B3E" w:rsidRDefault="00B81B3E" w:rsidP="001A37D1">
            <w:pPr>
              <w:rPr>
                <w:rFonts w:ascii="Arial" w:eastAsia="Times New Roman" w:hAnsi="Arial" w:cs="Arial"/>
                <w:color w:val="000000"/>
                <w:lang w:eastAsia="en-GB"/>
              </w:rPr>
            </w:pPr>
            <w:r w:rsidRPr="00E018EB">
              <w:rPr>
                <w:rFonts w:ascii="Arial" w:eastAsia="Times New Roman" w:hAnsi="Arial" w:cs="Arial"/>
                <w:color w:val="000000"/>
                <w:lang w:eastAsia="en-GB"/>
              </w:rPr>
              <w:t>I can compare sources of information available for the study of different times in the past. (Historical enquiry)</w:t>
            </w:r>
          </w:p>
          <w:p w:rsidR="00B81B3E" w:rsidRPr="00B81B3E" w:rsidRDefault="00B81B3E" w:rsidP="001A37D1">
            <w:pPr>
              <w:rPr>
                <w:rFonts w:ascii="Arial" w:eastAsia="Times New Roman" w:hAnsi="Arial" w:cs="Arial"/>
                <w:color w:val="000000"/>
                <w:lang w:eastAsia="en-GB"/>
              </w:rPr>
            </w:pPr>
          </w:p>
          <w:p w:rsidR="00B81B3E" w:rsidRPr="00B81B3E" w:rsidRDefault="00B81B3E" w:rsidP="00B81B3E">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make comparisons between aspects of periods of history and the present day. (Historical interpretations) </w:t>
            </w:r>
          </w:p>
          <w:p w:rsidR="00B81B3E" w:rsidRPr="00B81B3E" w:rsidRDefault="00B81B3E" w:rsidP="00B81B3E">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understand that the type of information available depends on </w:t>
            </w:r>
            <w:r w:rsidRPr="00E018EB">
              <w:rPr>
                <w:rFonts w:ascii="Arial" w:eastAsia="Times New Roman" w:hAnsi="Arial" w:cs="Arial"/>
                <w:color w:val="000000"/>
                <w:lang w:eastAsia="en-GB"/>
              </w:rPr>
              <w:lastRenderedPageBreak/>
              <w:t>the period of time studied. (Historical interpretations)</w:t>
            </w:r>
          </w:p>
          <w:p w:rsidR="00B81B3E" w:rsidRPr="00B81B3E" w:rsidRDefault="00B81B3E" w:rsidP="00B81B3E">
            <w:pPr>
              <w:rPr>
                <w:rFonts w:ascii="Arial" w:eastAsia="Times New Roman" w:hAnsi="Arial" w:cs="Arial"/>
                <w:color w:val="000000"/>
                <w:lang w:eastAsia="en-GB"/>
              </w:rPr>
            </w:pPr>
            <w:r w:rsidRPr="00B81B3E">
              <w:rPr>
                <w:rFonts w:ascii="Arial" w:eastAsia="Times New Roman" w:hAnsi="Arial" w:cs="Arial"/>
                <w:color w:val="000000"/>
                <w:lang w:eastAsia="en-GB"/>
              </w:rPr>
              <w:t xml:space="preserve"> </w:t>
            </w:r>
            <w:r w:rsidRPr="00E018EB">
              <w:rPr>
                <w:rFonts w:ascii="Arial" w:eastAsia="Times New Roman" w:hAnsi="Arial" w:cs="Arial"/>
                <w:color w:val="000000"/>
                <w:lang w:eastAsia="en-GB"/>
              </w:rPr>
              <w:t>I can evaluate the usefulness of a variety of sources. (Historical interpretations)</w:t>
            </w:r>
          </w:p>
          <w:p w:rsidR="00B81B3E" w:rsidRPr="00B81B3E" w:rsidRDefault="00B81B3E" w:rsidP="00B81B3E">
            <w:pPr>
              <w:rPr>
                <w:rFonts w:ascii="Arial" w:eastAsia="Times New Roman" w:hAnsi="Arial" w:cs="Arial"/>
                <w:color w:val="000000"/>
                <w:lang w:eastAsia="en-GB"/>
              </w:rPr>
            </w:pPr>
            <w:r w:rsidRPr="00B81B3E">
              <w:rPr>
                <w:rFonts w:ascii="Arial" w:eastAsia="Times New Roman" w:hAnsi="Arial" w:cs="Arial"/>
                <w:color w:val="000000"/>
                <w:lang w:eastAsia="en-GB"/>
              </w:rPr>
              <w:t xml:space="preserve">I </w:t>
            </w:r>
            <w:r w:rsidRPr="00E018EB">
              <w:rPr>
                <w:rFonts w:ascii="Arial" w:eastAsia="Times New Roman" w:hAnsi="Arial" w:cs="Arial"/>
                <w:color w:val="000000"/>
                <w:lang w:eastAsia="en-GB"/>
              </w:rPr>
              <w:t>can present findings and communicate knowledge and understanding in different ways. (Organisation and communication)</w:t>
            </w:r>
          </w:p>
          <w:p w:rsidR="00B81B3E" w:rsidRPr="00B81B3E" w:rsidRDefault="00B81B3E" w:rsidP="001A37D1">
            <w:pPr>
              <w:rPr>
                <w:rFonts w:ascii="Arial" w:eastAsiaTheme="minorHAnsi" w:hAnsi="Arial" w:cs="Arial"/>
                <w:color w:val="000000"/>
              </w:rPr>
            </w:pPr>
            <w:r w:rsidRPr="00E018EB">
              <w:rPr>
                <w:rFonts w:ascii="Arial" w:eastAsia="Times New Roman" w:hAnsi="Arial" w:cs="Arial"/>
                <w:color w:val="000000"/>
                <w:lang w:eastAsia="en-GB"/>
              </w:rPr>
              <w:t>I can provide an account of a historical event based on more than one source. (Organisation and communication)</w:t>
            </w:r>
          </w:p>
        </w:tc>
        <w:tc>
          <w:tcPr>
            <w:tcW w:w="7229" w:type="dxa"/>
            <w:tcBorders>
              <w:bottom w:val="single" w:sz="4" w:space="0" w:color="auto"/>
            </w:tcBorders>
            <w:shd w:val="clear" w:color="auto" w:fill="B8CCE4" w:themeFill="accent1" w:themeFillTint="66"/>
          </w:tcPr>
          <w:p w:rsidR="0087637D" w:rsidRPr="00B81B3E" w:rsidRDefault="0087637D" w:rsidP="001A37D1">
            <w:pPr>
              <w:rPr>
                <w:rFonts w:ascii="Arial" w:eastAsiaTheme="minorHAnsi" w:hAnsi="Arial" w:cs="Arial"/>
                <w:color w:val="000000"/>
              </w:rPr>
            </w:pPr>
            <w:r w:rsidRPr="00E018EB">
              <w:rPr>
                <w:rFonts w:ascii="Arial" w:eastAsia="Times New Roman" w:hAnsi="Arial" w:cs="Arial"/>
                <w:color w:val="000000"/>
                <w:lang w:eastAsia="en-GB"/>
              </w:rPr>
              <w:lastRenderedPageBreak/>
              <w:t>I can use dates to order and place events on a timeline. (Chronological understanding)</w:t>
            </w:r>
          </w:p>
        </w:tc>
      </w:tr>
      <w:tr w:rsidR="00B81B3E" w:rsidRPr="001E7695" w:rsidTr="00932695">
        <w:tc>
          <w:tcPr>
            <w:tcW w:w="1384" w:type="dxa"/>
            <w:shd w:val="clear" w:color="auto" w:fill="FFFF99"/>
          </w:tcPr>
          <w:p w:rsidR="00B81B3E" w:rsidRPr="001E7695" w:rsidRDefault="00B81B3E" w:rsidP="004A1212">
            <w:pPr>
              <w:pStyle w:val="Default"/>
              <w:rPr>
                <w:rFonts w:ascii="Tahoma" w:hAnsi="Tahoma" w:cs="Tahoma"/>
                <w:b/>
                <w:noProof/>
                <w:sz w:val="22"/>
                <w:lang w:eastAsia="en-GB"/>
              </w:rPr>
            </w:pPr>
            <w:r w:rsidRPr="001E7695">
              <w:rPr>
                <w:rFonts w:ascii="Tahoma" w:hAnsi="Tahoma" w:cs="Tahoma"/>
                <w:b/>
                <w:noProof/>
                <w:sz w:val="22"/>
                <w:lang w:eastAsia="en-GB"/>
              </w:rPr>
              <w:lastRenderedPageBreak/>
              <w:t>YEAR 6</w:t>
            </w:r>
          </w:p>
        </w:tc>
        <w:tc>
          <w:tcPr>
            <w:tcW w:w="6946" w:type="dxa"/>
            <w:shd w:val="clear" w:color="auto" w:fill="FFFF99"/>
            <w:vAlign w:val="center"/>
          </w:tcPr>
          <w:p w:rsidR="00B81B3E" w:rsidRPr="00B81B3E" w:rsidRDefault="00B81B3E" w:rsidP="00DA6D4C">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address and sometimes devise historically valid questions about change, cause, similarity and difference, and significance. (Historical enquiry) </w:t>
            </w:r>
          </w:p>
          <w:p w:rsidR="00B81B3E" w:rsidRPr="00B81B3E" w:rsidRDefault="00B81B3E" w:rsidP="00DA6D4C">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construct informed responses that involve thoughtful selection and organisation of relevant historical information. (Historical enquiry) </w:t>
            </w:r>
          </w:p>
          <w:p w:rsidR="00B81B3E" w:rsidRPr="00B81B3E" w:rsidRDefault="00B81B3E" w:rsidP="00DA6D4C">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understand how our knowledge of the past is constructed from a range of sources. (Historical enquiry) </w:t>
            </w:r>
          </w:p>
          <w:p w:rsidR="00B81B3E" w:rsidRPr="00E018EB" w:rsidRDefault="00B81B3E" w:rsidP="00DA6D4C">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make confident use of a variety of sources for independent research. (Historical enquiry) </w:t>
            </w:r>
          </w:p>
        </w:tc>
        <w:tc>
          <w:tcPr>
            <w:tcW w:w="7229" w:type="dxa"/>
            <w:shd w:val="clear" w:color="auto" w:fill="FFFF99"/>
            <w:vAlign w:val="center"/>
          </w:tcPr>
          <w:p w:rsidR="00B81B3E" w:rsidRPr="00B81B3E" w:rsidRDefault="00B81B3E" w:rsidP="00B81B3E">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describe a chronologically secure knowledge and understanding of British, local and world history, establishing clear narratives within and across periods. (Understanding of events, people and changes) </w:t>
            </w:r>
          </w:p>
          <w:p w:rsidR="00B81B3E" w:rsidRPr="00B81B3E" w:rsidRDefault="00B81B3E" w:rsidP="00B81B3E">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note connections, contrasts and trends over time and show some use of historical terms. (Understanding of events, people and changes) </w:t>
            </w:r>
          </w:p>
          <w:p w:rsidR="00B81B3E" w:rsidRPr="00B81B3E" w:rsidRDefault="00B81B3E" w:rsidP="00B81B3E">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describe changes in Britain from the Stone Age to the Iron Age. (Understanding of events, people and changes) </w:t>
            </w:r>
          </w:p>
          <w:p w:rsidR="00B81B3E" w:rsidRPr="00B81B3E" w:rsidRDefault="00B81B3E" w:rsidP="00B81B3E">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describe the Roman Empire and its impact on Britain. (Understanding of events, people and changes) </w:t>
            </w:r>
          </w:p>
          <w:p w:rsidR="00B81B3E" w:rsidRPr="00B81B3E" w:rsidRDefault="00B81B3E" w:rsidP="00B81B3E">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describe Britain's settlement by Anglo-Saxons and Scots. (Understanding of events, people and changes) </w:t>
            </w:r>
          </w:p>
          <w:p w:rsidR="00B81B3E" w:rsidRPr="00B81B3E" w:rsidRDefault="00B81B3E" w:rsidP="00B81B3E">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describe the Viking and Anglo-Saxon struggle for the Kingdom of England to the time of Edward the Confessor. (Understanding of events, people and changes) </w:t>
            </w:r>
          </w:p>
          <w:p w:rsidR="00B81B3E" w:rsidRPr="00B81B3E" w:rsidRDefault="00B81B3E" w:rsidP="00B81B3E">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describe a local history study. (Understanding of events, people and changes) </w:t>
            </w:r>
          </w:p>
          <w:p w:rsidR="00B81B3E" w:rsidRPr="00B81B3E" w:rsidRDefault="00B81B3E" w:rsidP="00B81B3E">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describe a study of an aspect or theme in British history beyond 1066. (Understanding of events, people and changes) </w:t>
            </w:r>
          </w:p>
          <w:p w:rsidR="00B81B3E" w:rsidRPr="00B81B3E" w:rsidRDefault="00B81B3E" w:rsidP="00B81B3E">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describe the achievements of the earliest civilizations and a deeper knowledge of one of them. (Understanding of events, people and changes) </w:t>
            </w:r>
          </w:p>
          <w:p w:rsidR="00B81B3E" w:rsidRPr="00B81B3E" w:rsidRDefault="00B81B3E" w:rsidP="00B81B3E">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describe a study of Ancient Greek life and achievements and their influence on the western world. (Understanding of events, people and changes) </w:t>
            </w:r>
          </w:p>
          <w:p w:rsidR="00B81B3E" w:rsidRPr="00B81B3E" w:rsidRDefault="00B81B3E" w:rsidP="00B81B3E">
            <w:pPr>
              <w:rPr>
                <w:rFonts w:ascii="Arial" w:eastAsia="Times New Roman" w:hAnsi="Arial" w:cs="Arial"/>
                <w:color w:val="000000"/>
                <w:lang w:eastAsia="en-GB"/>
              </w:rPr>
            </w:pPr>
            <w:r w:rsidRPr="00E018EB">
              <w:rPr>
                <w:rFonts w:ascii="Arial" w:eastAsia="Times New Roman" w:hAnsi="Arial" w:cs="Arial"/>
                <w:color w:val="000000"/>
                <w:lang w:eastAsia="en-GB"/>
              </w:rPr>
              <w:t xml:space="preserve">I can describe a non-European society that provides contrasts with British history. (Understanding of events, people and changes) </w:t>
            </w:r>
          </w:p>
          <w:p w:rsidR="00B81B3E" w:rsidRPr="00E018EB" w:rsidRDefault="00B81B3E" w:rsidP="00B81B3E">
            <w:pPr>
              <w:rPr>
                <w:rFonts w:ascii="Arial" w:eastAsia="Times New Roman" w:hAnsi="Arial" w:cs="Arial"/>
                <w:color w:val="000000"/>
                <w:lang w:eastAsia="en-GB"/>
              </w:rPr>
            </w:pPr>
            <w:r w:rsidRPr="00E018EB">
              <w:rPr>
                <w:rFonts w:ascii="Arial" w:eastAsia="Times New Roman" w:hAnsi="Arial" w:cs="Arial"/>
                <w:color w:val="000000"/>
                <w:lang w:eastAsia="en-GB"/>
              </w:rPr>
              <w:t>I can use evidence to support arguments. (Understanding of events, people and changes)</w:t>
            </w:r>
          </w:p>
        </w:tc>
      </w:tr>
    </w:tbl>
    <w:p w:rsidR="004A1212" w:rsidRPr="001E7695" w:rsidRDefault="004A1212" w:rsidP="004A1212">
      <w:pPr>
        <w:pStyle w:val="Default"/>
        <w:rPr>
          <w:rFonts w:ascii="Tahoma" w:hAnsi="Tahoma" w:cs="Tahoma"/>
          <w:sz w:val="18"/>
          <w:szCs w:val="23"/>
        </w:rPr>
      </w:pPr>
    </w:p>
    <w:p w:rsidR="00621689" w:rsidRDefault="004A1212" w:rsidP="00621689">
      <w:pPr>
        <w:pStyle w:val="Default"/>
        <w:spacing w:before="60" w:after="60"/>
        <w:rPr>
          <w:rFonts w:ascii="Tahoma" w:hAnsi="Tahoma" w:cs="Tahoma"/>
          <w:b/>
          <w:bCs/>
          <w:sz w:val="22"/>
          <w:szCs w:val="22"/>
        </w:rPr>
      </w:pPr>
      <w:r w:rsidRPr="001E7695">
        <w:rPr>
          <w:rFonts w:ascii="Tahoma" w:hAnsi="Tahoma" w:cs="Tahoma"/>
          <w:b/>
          <w:bCs/>
          <w:sz w:val="22"/>
          <w:szCs w:val="22"/>
        </w:rPr>
        <w:t>Key stage 1</w:t>
      </w:r>
    </w:p>
    <w:p w:rsidR="00621689" w:rsidRDefault="004A1212" w:rsidP="00621689">
      <w:pPr>
        <w:pStyle w:val="Default"/>
        <w:spacing w:before="60" w:after="60"/>
        <w:rPr>
          <w:sz w:val="23"/>
          <w:szCs w:val="23"/>
        </w:rPr>
      </w:pPr>
      <w:r w:rsidRPr="001E7695">
        <w:rPr>
          <w:rFonts w:ascii="Tahoma" w:hAnsi="Tahoma" w:cs="Tahoma"/>
          <w:b/>
          <w:bCs/>
          <w:sz w:val="22"/>
          <w:szCs w:val="22"/>
        </w:rPr>
        <w:lastRenderedPageBreak/>
        <w:t xml:space="preserve"> </w:t>
      </w:r>
      <w:r w:rsidR="00621689">
        <w:rPr>
          <w:sz w:val="23"/>
          <w:szCs w:val="23"/>
        </w:rPr>
        <w:t xml:space="preserve">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 </w:t>
      </w:r>
    </w:p>
    <w:p w:rsidR="00621689" w:rsidRDefault="00621689" w:rsidP="00621689">
      <w:pPr>
        <w:pStyle w:val="Default"/>
        <w:spacing w:before="60" w:after="60"/>
        <w:rPr>
          <w:sz w:val="23"/>
          <w:szCs w:val="23"/>
        </w:rPr>
      </w:pPr>
      <w:r>
        <w:rPr>
          <w:sz w:val="23"/>
          <w:szCs w:val="23"/>
        </w:rPr>
        <w:t xml:space="preserve">In planning to ensure the progression described above through teaching about the people, events and changes outlined below, teachers are often introducing pupils to historical periods that they will study more fully at key stages 2 and 3. </w:t>
      </w:r>
    </w:p>
    <w:p w:rsidR="00621689" w:rsidRDefault="00621689" w:rsidP="00621689">
      <w:pPr>
        <w:pStyle w:val="Default"/>
        <w:spacing w:before="40" w:after="60"/>
        <w:rPr>
          <w:sz w:val="23"/>
          <w:szCs w:val="23"/>
        </w:rPr>
      </w:pPr>
      <w:r>
        <w:rPr>
          <w:sz w:val="23"/>
          <w:szCs w:val="23"/>
        </w:rPr>
        <w:t xml:space="preserve">Pupils should be taught about: </w:t>
      </w:r>
    </w:p>
    <w:p w:rsidR="00621689" w:rsidRDefault="00621689" w:rsidP="00621689">
      <w:pPr>
        <w:pStyle w:val="Default"/>
        <w:spacing w:before="60" w:after="60"/>
        <w:rPr>
          <w:sz w:val="23"/>
          <w:szCs w:val="23"/>
        </w:rPr>
      </w:pPr>
      <w:proofErr w:type="gramStart"/>
      <w:r>
        <w:rPr>
          <w:rFonts w:ascii="Wingdings" w:hAnsi="Wingdings" w:cs="Wingdings"/>
          <w:sz w:val="23"/>
          <w:szCs w:val="23"/>
        </w:rPr>
        <w:t></w:t>
      </w:r>
      <w:r>
        <w:rPr>
          <w:rFonts w:ascii="Wingdings" w:hAnsi="Wingdings" w:cs="Wingdings"/>
          <w:sz w:val="23"/>
          <w:szCs w:val="23"/>
        </w:rPr>
        <w:t></w:t>
      </w:r>
      <w:r>
        <w:rPr>
          <w:sz w:val="23"/>
          <w:szCs w:val="23"/>
        </w:rPr>
        <w:t>changes within living memory.</w:t>
      </w:r>
      <w:proofErr w:type="gramEnd"/>
      <w:r>
        <w:rPr>
          <w:sz w:val="23"/>
          <w:szCs w:val="23"/>
        </w:rPr>
        <w:t xml:space="preserve"> Where appropriate, these should be used to reveal aspects of change in national life </w:t>
      </w:r>
    </w:p>
    <w:p w:rsidR="00621689" w:rsidRDefault="00621689" w:rsidP="00621689">
      <w:pPr>
        <w:pStyle w:val="Default"/>
        <w:spacing w:before="6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events beyond living memory that are significant nationally or globally [for example, the Great Fire of London, the first aeroplane flight or events </w:t>
      </w:r>
      <w:proofErr w:type="gramStart"/>
      <w:r>
        <w:rPr>
          <w:sz w:val="23"/>
          <w:szCs w:val="23"/>
        </w:rPr>
        <w:t>commemorated</w:t>
      </w:r>
      <w:proofErr w:type="gramEnd"/>
      <w:r>
        <w:rPr>
          <w:sz w:val="23"/>
          <w:szCs w:val="23"/>
        </w:rPr>
        <w:t xml:space="preserve"> through festivals or anniversaries] </w:t>
      </w:r>
    </w:p>
    <w:p w:rsidR="00621689" w:rsidRDefault="00621689" w:rsidP="00621689">
      <w:pPr>
        <w:pStyle w:val="Default"/>
        <w:spacing w:before="6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 Pieter </w:t>
      </w:r>
      <w:proofErr w:type="spellStart"/>
      <w:r>
        <w:rPr>
          <w:sz w:val="23"/>
          <w:szCs w:val="23"/>
        </w:rPr>
        <w:t>Bruegel</w:t>
      </w:r>
      <w:proofErr w:type="spellEnd"/>
      <w:r>
        <w:rPr>
          <w:sz w:val="23"/>
          <w:szCs w:val="23"/>
        </w:rPr>
        <w:t xml:space="preserve"> the Elder and LS Lowry, Rosa Parks and Emily Davison, Mary </w:t>
      </w:r>
      <w:proofErr w:type="spellStart"/>
      <w:r>
        <w:rPr>
          <w:sz w:val="23"/>
          <w:szCs w:val="23"/>
        </w:rPr>
        <w:t>Seacole</w:t>
      </w:r>
      <w:proofErr w:type="spellEnd"/>
      <w:r>
        <w:rPr>
          <w:sz w:val="23"/>
          <w:szCs w:val="23"/>
        </w:rPr>
        <w:t xml:space="preserve"> and/or Florence Nightingale and Edith Cavell] </w:t>
      </w:r>
    </w:p>
    <w:p w:rsidR="00621689" w:rsidRDefault="00621689" w:rsidP="00621689">
      <w:pPr>
        <w:pStyle w:val="Default"/>
        <w:spacing w:before="6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significant historical events, people and places in their own locality. </w:t>
      </w:r>
    </w:p>
    <w:p w:rsidR="004A1212" w:rsidRDefault="004A1212" w:rsidP="004A1212">
      <w:pPr>
        <w:pStyle w:val="Default"/>
        <w:rPr>
          <w:rFonts w:ascii="Tahoma" w:hAnsi="Tahoma" w:cs="Tahoma"/>
          <w:b/>
          <w:bCs/>
          <w:sz w:val="22"/>
          <w:szCs w:val="22"/>
        </w:rPr>
      </w:pPr>
    </w:p>
    <w:p w:rsidR="00621689" w:rsidRPr="001E7695" w:rsidRDefault="00621689" w:rsidP="004A1212">
      <w:pPr>
        <w:pStyle w:val="Default"/>
        <w:rPr>
          <w:rFonts w:ascii="Tahoma" w:hAnsi="Tahoma" w:cs="Tahoma"/>
          <w:sz w:val="22"/>
          <w:szCs w:val="22"/>
        </w:rPr>
      </w:pPr>
    </w:p>
    <w:p w:rsidR="009C4438" w:rsidRPr="001E7695" w:rsidRDefault="009C4438" w:rsidP="00225229">
      <w:pPr>
        <w:pStyle w:val="Default"/>
        <w:spacing w:after="101"/>
        <w:ind w:left="284" w:hanging="284"/>
        <w:rPr>
          <w:rFonts w:ascii="Tahoma" w:hAnsi="Tahoma" w:cs="Tahoma"/>
          <w:b/>
          <w:bCs/>
          <w:sz w:val="20"/>
          <w:szCs w:val="28"/>
        </w:rPr>
      </w:pPr>
    </w:p>
    <w:p w:rsidR="00621689" w:rsidRPr="00621689" w:rsidRDefault="004A1212" w:rsidP="00621689">
      <w:pPr>
        <w:pStyle w:val="Default"/>
        <w:rPr>
          <w:rFonts w:ascii="Tahoma" w:hAnsi="Tahoma" w:cs="Tahoma"/>
          <w:b/>
          <w:bCs/>
          <w:sz w:val="22"/>
          <w:szCs w:val="22"/>
        </w:rPr>
      </w:pPr>
      <w:r w:rsidRPr="001E7695">
        <w:rPr>
          <w:rFonts w:ascii="Tahoma" w:hAnsi="Tahoma" w:cs="Tahoma"/>
          <w:b/>
          <w:bCs/>
          <w:sz w:val="22"/>
          <w:szCs w:val="22"/>
        </w:rPr>
        <w:t xml:space="preserve">Key stage 2 </w:t>
      </w:r>
    </w:p>
    <w:p w:rsidR="00621689" w:rsidRDefault="00621689" w:rsidP="00621689">
      <w:pPr>
        <w:pStyle w:val="Default"/>
        <w:spacing w:before="60" w:after="60"/>
        <w:rPr>
          <w:sz w:val="20"/>
          <w:szCs w:val="20"/>
        </w:rPr>
      </w:pPr>
      <w:r>
        <w:rPr>
          <w:sz w:val="23"/>
          <w:szCs w:val="23"/>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w:t>
      </w:r>
    </w:p>
    <w:p w:rsidR="00621689" w:rsidRDefault="00621689" w:rsidP="00621689">
      <w:pPr>
        <w:pStyle w:val="Default"/>
        <w:pageBreakBefore/>
        <w:rPr>
          <w:sz w:val="23"/>
          <w:szCs w:val="23"/>
        </w:rPr>
      </w:pPr>
      <w:r>
        <w:rPr>
          <w:sz w:val="23"/>
          <w:szCs w:val="23"/>
        </w:rPr>
        <w:lastRenderedPageBreak/>
        <w:t xml:space="preserve">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 </w:t>
      </w:r>
    </w:p>
    <w:p w:rsidR="00621689" w:rsidRDefault="00621689" w:rsidP="00621689">
      <w:pPr>
        <w:pStyle w:val="Default"/>
        <w:spacing w:before="60" w:after="60"/>
        <w:ind w:left="57"/>
        <w:rPr>
          <w:sz w:val="23"/>
          <w:szCs w:val="23"/>
        </w:rPr>
      </w:pPr>
      <w:r>
        <w:rPr>
          <w:sz w:val="23"/>
          <w:szCs w:val="23"/>
        </w:rPr>
        <w:t xml:space="preserve">Pupils should be taught about: </w:t>
      </w:r>
    </w:p>
    <w:p w:rsidR="00621689" w:rsidRDefault="00621689" w:rsidP="00621689">
      <w:pPr>
        <w:pStyle w:val="Default"/>
        <w:spacing w:before="60"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changes in Britain from the Stone Age to the Iron Age </w:t>
      </w:r>
    </w:p>
    <w:p w:rsidR="00E372C2" w:rsidRPr="00E372C2" w:rsidRDefault="00E372C2" w:rsidP="00E372C2">
      <w:pPr>
        <w:autoSpaceDE w:val="0"/>
        <w:autoSpaceDN w:val="0"/>
        <w:adjustRightInd w:val="0"/>
        <w:rPr>
          <w:rFonts w:ascii="Wingdings" w:eastAsiaTheme="minorHAnsi" w:hAnsi="Wingdings" w:cs="Wingdings"/>
          <w:color w:val="000000"/>
        </w:rPr>
      </w:pPr>
    </w:p>
    <w:p w:rsidR="00E372C2" w:rsidRPr="00E372C2" w:rsidRDefault="00E372C2" w:rsidP="00E372C2">
      <w:pPr>
        <w:autoSpaceDE w:val="0"/>
        <w:autoSpaceDN w:val="0"/>
        <w:adjustRightInd w:val="0"/>
        <w:spacing w:before="60" w:after="60"/>
        <w:rPr>
          <w:rFonts w:ascii="Arial" w:eastAsiaTheme="minorHAnsi" w:hAnsi="Arial" w:cs="Arial"/>
          <w:color w:val="000000"/>
          <w:sz w:val="23"/>
          <w:szCs w:val="23"/>
        </w:rPr>
      </w:pPr>
      <w:r w:rsidRPr="00E372C2">
        <w:rPr>
          <w:rFonts w:ascii="Wingdings" w:eastAsiaTheme="minorHAnsi" w:hAnsi="Wingdings" w:cs="Wingdings"/>
          <w:color w:val="000000"/>
          <w:sz w:val="23"/>
          <w:szCs w:val="23"/>
        </w:rPr>
        <w:t></w:t>
      </w:r>
      <w:r w:rsidRPr="00E372C2">
        <w:rPr>
          <w:rFonts w:ascii="Wingdings" w:eastAsiaTheme="minorHAnsi" w:hAnsi="Wingdings" w:cs="Wingdings"/>
          <w:color w:val="000000"/>
          <w:sz w:val="23"/>
          <w:szCs w:val="23"/>
        </w:rPr>
        <w:t></w:t>
      </w:r>
      <w:r w:rsidRPr="00E372C2">
        <w:rPr>
          <w:rFonts w:ascii="Arial" w:eastAsiaTheme="minorHAnsi" w:hAnsi="Arial" w:cs="Arial"/>
          <w:color w:val="000000"/>
          <w:sz w:val="23"/>
          <w:szCs w:val="23"/>
        </w:rPr>
        <w:t xml:space="preserve">the Roman Empire and its impact on Britain </w:t>
      </w:r>
    </w:p>
    <w:p w:rsidR="00E372C2" w:rsidRPr="00E372C2" w:rsidRDefault="00E372C2" w:rsidP="00E372C2">
      <w:pPr>
        <w:autoSpaceDE w:val="0"/>
        <w:autoSpaceDN w:val="0"/>
        <w:adjustRightInd w:val="0"/>
        <w:rPr>
          <w:rFonts w:ascii="Wingdings" w:eastAsiaTheme="minorHAnsi" w:hAnsi="Wingdings" w:cs="Wingdings"/>
          <w:color w:val="000000"/>
        </w:rPr>
      </w:pPr>
    </w:p>
    <w:p w:rsidR="00E372C2" w:rsidRPr="00E372C2" w:rsidRDefault="00E372C2" w:rsidP="00E372C2">
      <w:pPr>
        <w:autoSpaceDE w:val="0"/>
        <w:autoSpaceDN w:val="0"/>
        <w:adjustRightInd w:val="0"/>
        <w:spacing w:before="120" w:after="120"/>
        <w:rPr>
          <w:rFonts w:ascii="Arial" w:eastAsiaTheme="minorHAnsi" w:hAnsi="Arial" w:cs="Arial"/>
          <w:color w:val="000000"/>
          <w:sz w:val="23"/>
          <w:szCs w:val="23"/>
        </w:rPr>
      </w:pPr>
      <w:r w:rsidRPr="00E372C2">
        <w:rPr>
          <w:rFonts w:ascii="Wingdings" w:eastAsiaTheme="minorHAnsi" w:hAnsi="Wingdings" w:cs="Wingdings"/>
          <w:color w:val="000000"/>
          <w:sz w:val="23"/>
          <w:szCs w:val="23"/>
        </w:rPr>
        <w:t></w:t>
      </w:r>
      <w:r w:rsidRPr="00E372C2">
        <w:rPr>
          <w:rFonts w:ascii="Wingdings" w:eastAsiaTheme="minorHAnsi" w:hAnsi="Wingdings" w:cs="Wingdings"/>
          <w:color w:val="000000"/>
          <w:sz w:val="23"/>
          <w:szCs w:val="23"/>
        </w:rPr>
        <w:t></w:t>
      </w:r>
      <w:r w:rsidRPr="00E372C2">
        <w:rPr>
          <w:rFonts w:ascii="Arial" w:eastAsiaTheme="minorHAnsi" w:hAnsi="Arial" w:cs="Arial"/>
          <w:color w:val="000000"/>
          <w:sz w:val="23"/>
          <w:szCs w:val="23"/>
        </w:rPr>
        <w:t xml:space="preserve">Britain’s settlement by Anglo-Saxons and Scots </w:t>
      </w:r>
    </w:p>
    <w:p w:rsidR="00E372C2" w:rsidRPr="00E372C2" w:rsidRDefault="00E372C2" w:rsidP="00E372C2">
      <w:pPr>
        <w:autoSpaceDE w:val="0"/>
        <w:autoSpaceDN w:val="0"/>
        <w:adjustRightInd w:val="0"/>
        <w:rPr>
          <w:rFonts w:ascii="Wingdings" w:eastAsiaTheme="minorHAnsi" w:hAnsi="Wingdings" w:cs="Wingdings"/>
          <w:color w:val="000000"/>
        </w:rPr>
      </w:pPr>
    </w:p>
    <w:p w:rsidR="00E372C2" w:rsidRPr="00E372C2" w:rsidRDefault="00E372C2" w:rsidP="00E372C2">
      <w:pPr>
        <w:autoSpaceDE w:val="0"/>
        <w:autoSpaceDN w:val="0"/>
        <w:adjustRightInd w:val="0"/>
        <w:spacing w:after="60"/>
        <w:rPr>
          <w:rFonts w:ascii="Arial" w:eastAsiaTheme="minorHAnsi" w:hAnsi="Arial" w:cs="Arial"/>
          <w:color w:val="000000"/>
          <w:sz w:val="23"/>
          <w:szCs w:val="23"/>
        </w:rPr>
      </w:pPr>
      <w:r w:rsidRPr="00E372C2">
        <w:rPr>
          <w:rFonts w:ascii="Wingdings" w:eastAsiaTheme="minorHAnsi" w:hAnsi="Wingdings" w:cs="Wingdings"/>
          <w:color w:val="000000"/>
          <w:sz w:val="23"/>
          <w:szCs w:val="23"/>
        </w:rPr>
        <w:t></w:t>
      </w:r>
      <w:r w:rsidRPr="00E372C2">
        <w:rPr>
          <w:rFonts w:ascii="Wingdings" w:eastAsiaTheme="minorHAnsi" w:hAnsi="Wingdings" w:cs="Wingdings"/>
          <w:color w:val="000000"/>
          <w:sz w:val="23"/>
          <w:szCs w:val="23"/>
        </w:rPr>
        <w:t></w:t>
      </w:r>
      <w:r w:rsidRPr="00E372C2">
        <w:rPr>
          <w:rFonts w:ascii="Arial" w:eastAsiaTheme="minorHAnsi" w:hAnsi="Arial" w:cs="Arial"/>
          <w:color w:val="000000"/>
          <w:sz w:val="23"/>
          <w:szCs w:val="23"/>
        </w:rPr>
        <w:t xml:space="preserve">a local history study </w:t>
      </w:r>
    </w:p>
    <w:p w:rsidR="00E372C2" w:rsidRPr="00E372C2" w:rsidRDefault="00E372C2" w:rsidP="00E372C2">
      <w:pPr>
        <w:autoSpaceDE w:val="0"/>
        <w:autoSpaceDN w:val="0"/>
        <w:adjustRightInd w:val="0"/>
        <w:rPr>
          <w:rFonts w:ascii="Wingdings" w:eastAsiaTheme="minorHAnsi" w:hAnsi="Wingdings" w:cs="Wingdings"/>
          <w:color w:val="000000"/>
        </w:rPr>
      </w:pPr>
    </w:p>
    <w:p w:rsidR="00E372C2" w:rsidRPr="00E372C2" w:rsidRDefault="00E372C2" w:rsidP="00E372C2">
      <w:pPr>
        <w:autoSpaceDE w:val="0"/>
        <w:autoSpaceDN w:val="0"/>
        <w:adjustRightInd w:val="0"/>
        <w:spacing w:after="60"/>
        <w:rPr>
          <w:rFonts w:ascii="Arial" w:eastAsiaTheme="minorHAnsi" w:hAnsi="Arial" w:cs="Arial"/>
          <w:color w:val="000000"/>
          <w:sz w:val="23"/>
          <w:szCs w:val="23"/>
        </w:rPr>
      </w:pPr>
      <w:r w:rsidRPr="00E372C2">
        <w:rPr>
          <w:rFonts w:ascii="Wingdings" w:eastAsiaTheme="minorHAnsi" w:hAnsi="Wingdings" w:cs="Wingdings"/>
          <w:color w:val="000000"/>
          <w:sz w:val="23"/>
          <w:szCs w:val="23"/>
        </w:rPr>
        <w:t></w:t>
      </w:r>
      <w:r w:rsidRPr="00E372C2">
        <w:rPr>
          <w:rFonts w:ascii="Wingdings" w:eastAsiaTheme="minorHAnsi" w:hAnsi="Wingdings" w:cs="Wingdings"/>
          <w:color w:val="000000"/>
          <w:sz w:val="23"/>
          <w:szCs w:val="23"/>
        </w:rPr>
        <w:t></w:t>
      </w:r>
      <w:r w:rsidRPr="00E372C2">
        <w:rPr>
          <w:rFonts w:ascii="Arial" w:eastAsiaTheme="minorHAnsi" w:hAnsi="Arial" w:cs="Arial"/>
          <w:color w:val="000000"/>
          <w:sz w:val="23"/>
          <w:szCs w:val="23"/>
        </w:rPr>
        <w:t xml:space="preserve">a study of an aspect or theme in British history that extends pupils’ chronological knowledge beyond 1066 </w:t>
      </w:r>
    </w:p>
    <w:p w:rsidR="00E372C2" w:rsidRPr="00E372C2" w:rsidRDefault="00E372C2" w:rsidP="00E372C2">
      <w:pPr>
        <w:autoSpaceDE w:val="0"/>
        <w:autoSpaceDN w:val="0"/>
        <w:adjustRightInd w:val="0"/>
        <w:rPr>
          <w:rFonts w:ascii="Wingdings" w:eastAsiaTheme="minorHAnsi" w:hAnsi="Wingdings" w:cs="Wingdings"/>
          <w:color w:val="000000"/>
        </w:rPr>
      </w:pPr>
    </w:p>
    <w:p w:rsidR="00E372C2" w:rsidRDefault="00E372C2" w:rsidP="00E372C2">
      <w:pPr>
        <w:autoSpaceDE w:val="0"/>
        <w:autoSpaceDN w:val="0"/>
        <w:adjustRightInd w:val="0"/>
        <w:spacing w:after="60"/>
        <w:rPr>
          <w:rFonts w:ascii="Arial" w:eastAsiaTheme="minorHAnsi" w:hAnsi="Arial" w:cs="Arial"/>
          <w:color w:val="000000"/>
          <w:sz w:val="23"/>
          <w:szCs w:val="23"/>
        </w:rPr>
      </w:pPr>
      <w:r w:rsidRPr="00E372C2">
        <w:rPr>
          <w:rFonts w:ascii="Wingdings" w:eastAsiaTheme="minorHAnsi" w:hAnsi="Wingdings" w:cs="Wingdings"/>
          <w:color w:val="000000"/>
          <w:sz w:val="23"/>
          <w:szCs w:val="23"/>
        </w:rPr>
        <w:t></w:t>
      </w:r>
      <w:r w:rsidRPr="00E372C2">
        <w:rPr>
          <w:rFonts w:ascii="Wingdings" w:eastAsiaTheme="minorHAnsi" w:hAnsi="Wingdings" w:cs="Wingdings"/>
          <w:color w:val="000000"/>
          <w:sz w:val="23"/>
          <w:szCs w:val="23"/>
        </w:rPr>
        <w:t></w:t>
      </w:r>
      <w:r w:rsidRPr="00E372C2">
        <w:rPr>
          <w:rFonts w:ascii="Arial" w:eastAsiaTheme="minorHAnsi" w:hAnsi="Arial" w:cs="Arial"/>
          <w:color w:val="000000"/>
          <w:sz w:val="23"/>
          <w:szCs w:val="23"/>
        </w:rPr>
        <w:t xml:space="preserve">the achievements of the earliest civilizations – an overview of where and when the first civilizations appeared and a depth study of one of the following: Ancient Sumer; The Indus Valley; Ancient Egypt; The Shang Dynasty of Ancient China </w:t>
      </w:r>
    </w:p>
    <w:p w:rsidR="00E372C2" w:rsidRPr="00E372C2" w:rsidRDefault="00E372C2" w:rsidP="00E372C2">
      <w:pPr>
        <w:autoSpaceDE w:val="0"/>
        <w:autoSpaceDN w:val="0"/>
        <w:adjustRightInd w:val="0"/>
        <w:spacing w:after="60"/>
        <w:rPr>
          <w:rFonts w:ascii="Arial" w:eastAsiaTheme="minorHAnsi" w:hAnsi="Arial" w:cs="Arial"/>
          <w:color w:val="000000"/>
          <w:sz w:val="23"/>
          <w:szCs w:val="23"/>
        </w:rPr>
      </w:pPr>
    </w:p>
    <w:p w:rsidR="00E372C2" w:rsidRPr="00E372C2" w:rsidRDefault="00E372C2" w:rsidP="00E372C2">
      <w:pPr>
        <w:autoSpaceDE w:val="0"/>
        <w:autoSpaceDN w:val="0"/>
        <w:adjustRightInd w:val="0"/>
        <w:spacing w:after="60"/>
        <w:rPr>
          <w:rFonts w:ascii="Arial" w:eastAsiaTheme="minorHAnsi" w:hAnsi="Arial" w:cs="Arial"/>
          <w:color w:val="000000"/>
          <w:sz w:val="23"/>
          <w:szCs w:val="23"/>
        </w:rPr>
      </w:pPr>
      <w:r w:rsidRPr="00E372C2">
        <w:rPr>
          <w:rFonts w:ascii="Wingdings" w:eastAsiaTheme="minorHAnsi" w:hAnsi="Wingdings" w:cs="Wingdings"/>
          <w:color w:val="000000"/>
          <w:sz w:val="23"/>
          <w:szCs w:val="23"/>
        </w:rPr>
        <w:t></w:t>
      </w:r>
      <w:r w:rsidRPr="00E372C2">
        <w:rPr>
          <w:rFonts w:ascii="Wingdings" w:eastAsiaTheme="minorHAnsi" w:hAnsi="Wingdings" w:cs="Wingdings"/>
          <w:color w:val="000000"/>
          <w:sz w:val="23"/>
          <w:szCs w:val="23"/>
        </w:rPr>
        <w:t></w:t>
      </w:r>
      <w:r w:rsidRPr="00E372C2">
        <w:rPr>
          <w:rFonts w:ascii="Arial" w:eastAsiaTheme="minorHAnsi" w:hAnsi="Arial" w:cs="Arial"/>
          <w:color w:val="000000"/>
          <w:sz w:val="23"/>
          <w:szCs w:val="23"/>
        </w:rPr>
        <w:t xml:space="preserve">Ancient Greece – a study of Greek life and achievements and their influence on the western world </w:t>
      </w:r>
    </w:p>
    <w:p w:rsidR="00621689" w:rsidRPr="001E7695" w:rsidRDefault="00621689" w:rsidP="004A1212">
      <w:pPr>
        <w:pStyle w:val="Default"/>
        <w:rPr>
          <w:rFonts w:ascii="Tahoma" w:hAnsi="Tahoma" w:cs="Tahoma"/>
          <w:sz w:val="22"/>
          <w:szCs w:val="22"/>
        </w:rPr>
      </w:pPr>
    </w:p>
    <w:sectPr w:rsidR="00621689" w:rsidRPr="001E7695" w:rsidSect="009C4438">
      <w:pgSz w:w="16838" w:h="11906" w:orient="landscape"/>
      <w:pgMar w:top="1440" w:right="536" w:bottom="709" w:left="709" w:header="708" w:footer="708"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77A83"/>
    <w:multiLevelType w:val="hybridMultilevel"/>
    <w:tmpl w:val="6DE8E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6964E7"/>
    <w:multiLevelType w:val="hybridMultilevel"/>
    <w:tmpl w:val="9ECEDE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F05F44"/>
    <w:multiLevelType w:val="hybridMultilevel"/>
    <w:tmpl w:val="FDBCE1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AC0055"/>
    <w:multiLevelType w:val="hybridMultilevel"/>
    <w:tmpl w:val="F4BA18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1397905"/>
    <w:multiLevelType w:val="hybridMultilevel"/>
    <w:tmpl w:val="FEDAC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5B6F"/>
    <w:rsid w:val="000D6EF1"/>
    <w:rsid w:val="00183850"/>
    <w:rsid w:val="001A0917"/>
    <w:rsid w:val="001A37D1"/>
    <w:rsid w:val="001B1620"/>
    <w:rsid w:val="001E7695"/>
    <w:rsid w:val="00225229"/>
    <w:rsid w:val="00324609"/>
    <w:rsid w:val="004232D7"/>
    <w:rsid w:val="004A1212"/>
    <w:rsid w:val="004C4C4B"/>
    <w:rsid w:val="0060588A"/>
    <w:rsid w:val="00621689"/>
    <w:rsid w:val="0063225A"/>
    <w:rsid w:val="0079389D"/>
    <w:rsid w:val="00823920"/>
    <w:rsid w:val="0087637D"/>
    <w:rsid w:val="00941802"/>
    <w:rsid w:val="009A7C22"/>
    <w:rsid w:val="009C4438"/>
    <w:rsid w:val="009F7BAB"/>
    <w:rsid w:val="00B111AD"/>
    <w:rsid w:val="00B81B3E"/>
    <w:rsid w:val="00BE5B6F"/>
    <w:rsid w:val="00CC71DF"/>
    <w:rsid w:val="00D06465"/>
    <w:rsid w:val="00D376DA"/>
    <w:rsid w:val="00D603E9"/>
    <w:rsid w:val="00DC7129"/>
    <w:rsid w:val="00E372C2"/>
    <w:rsid w:val="00E80A06"/>
    <w:rsid w:val="00F310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5B6F"/>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B6F"/>
    <w:rPr>
      <w:rFonts w:ascii="Tahoma" w:hAnsi="Tahoma" w:cs="Tahoma"/>
      <w:sz w:val="16"/>
      <w:szCs w:val="16"/>
    </w:rPr>
  </w:style>
  <w:style w:type="character" w:customStyle="1" w:styleId="BalloonTextChar">
    <w:name w:val="Balloon Text Char"/>
    <w:basedOn w:val="DefaultParagraphFont"/>
    <w:link w:val="BalloonText"/>
    <w:uiPriority w:val="99"/>
    <w:semiHidden/>
    <w:rsid w:val="00BE5B6F"/>
    <w:rPr>
      <w:rFonts w:ascii="Tahoma" w:eastAsia="MS Mincho" w:hAnsi="Tahoma" w:cs="Tahoma"/>
      <w:sz w:val="16"/>
      <w:szCs w:val="16"/>
    </w:rPr>
  </w:style>
  <w:style w:type="table" w:styleId="TableGrid">
    <w:name w:val="Table Grid"/>
    <w:basedOn w:val="TableNormal"/>
    <w:uiPriority w:val="59"/>
    <w:rsid w:val="00BE5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E5B6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5640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806AF-E677-4462-8926-1FB22C3A9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Guston Primary School</Company>
  <LinksUpToDate>false</LinksUpToDate>
  <CharactersWithSpaces>11690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Deby Day</dc:creator>
  <cp:lastModifiedBy>helenrhodes</cp:lastModifiedBy>
  <cp:revision>2</cp:revision>
  <cp:lastPrinted>2017-01-03T07:35:00Z</cp:lastPrinted>
  <dcterms:created xsi:type="dcterms:W3CDTF">2017-01-03T13:47:00Z</dcterms:created>
  <dcterms:modified xsi:type="dcterms:W3CDTF">2017-01-03T13:47:00Z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62579958</vt:i4>
  </property>
</Properties>
</file>